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hint="default" w:ascii="Times New Roman" w:hAnsi="Times New Roman" w:eastAsia="黑体" w:cs="Times New Roman"/>
          <w:sz w:val="32"/>
          <w:szCs w:val="32"/>
          <w:lang w:val="en-US" w:eastAsia="zh-CN"/>
        </w:rPr>
      </w:pPr>
      <w:bookmarkStart w:id="0" w:name="_GoBack"/>
      <w:bookmarkEnd w:id="0"/>
      <w:r>
        <w:rPr>
          <w:rFonts w:hint="default" w:ascii="Times New Roman" w:hAnsi="Times New Roman" w:eastAsia="黑体" w:cs="Times New Roman"/>
          <w:sz w:val="32"/>
          <w:szCs w:val="32"/>
          <w:lang w:val="en-US" w:eastAsia="zh-CN"/>
        </w:rPr>
        <w:t>附件1</w:t>
      </w:r>
    </w:p>
    <w:p>
      <w:pPr>
        <w:pStyle w:val="2"/>
        <w:jc w:val="center"/>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202</w:t>
      </w:r>
      <w:r>
        <w:rPr>
          <w:rFonts w:hint="eastAsia" w:eastAsia="宋体" w:cs="Times New Roman"/>
          <w:b/>
          <w:bCs/>
          <w:sz w:val="44"/>
          <w:szCs w:val="44"/>
          <w:lang w:val="en-US" w:eastAsia="zh-CN"/>
        </w:rPr>
        <w:t>5</w:t>
      </w:r>
      <w:r>
        <w:rPr>
          <w:rFonts w:hint="default" w:ascii="Times New Roman" w:hAnsi="Times New Roman" w:eastAsia="宋体" w:cs="Times New Roman"/>
          <w:b/>
          <w:bCs/>
          <w:sz w:val="44"/>
          <w:szCs w:val="44"/>
          <w:lang w:val="en-US" w:eastAsia="zh-CN"/>
        </w:rPr>
        <w:t>年度辽宁省科学技术奖评审组设置</w:t>
      </w:r>
    </w:p>
    <w:p>
      <w:pPr>
        <w:pStyle w:val="3"/>
        <w:rPr>
          <w:rFonts w:hint="default"/>
          <w:lang w:val="en-US" w:eastAsia="zh-CN"/>
        </w:rPr>
      </w:pPr>
    </w:p>
    <w:tbl>
      <w:tblPr>
        <w:tblpPr w:leftFromText="180" w:rightFromText="180" w:vertAnchor="text" w:horzAnchor="page" w:tblpXSpec="center" w:tblpY="-230"/>
        <w:tblOverlap w:val="never"/>
        <w:tblW w:w="86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80"/>
        <w:gridCol w:w="2010"/>
        <w:gridCol w:w="1650"/>
        <w:gridCol w:w="3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tblHeader/>
          <w:jc w:val="center"/>
        </w:trPr>
        <w:tc>
          <w:tcPr>
            <w:tcW w:w="1080" w:type="dxa"/>
            <w:vAlign w:val="center"/>
          </w:tcPr>
          <w:p>
            <w:pPr>
              <w:widowControl/>
              <w:snapToGrid w:val="0"/>
              <w:jc w:val="center"/>
              <w:textAlignment w:val="center"/>
              <w:rPr>
                <w:rFonts w:ascii="黑体" w:hAnsi="黑体" w:eastAsia="黑体" w:cs="黑体"/>
                <w:bCs/>
                <w:color w:val="auto"/>
                <w:kern w:val="0"/>
                <w:sz w:val="28"/>
                <w:szCs w:val="28"/>
                <w:highlight w:val="none"/>
                <w:lang/>
              </w:rPr>
            </w:pPr>
            <w:r>
              <w:rPr>
                <w:rFonts w:hint="eastAsia" w:ascii="黑体" w:hAnsi="黑体" w:eastAsia="黑体" w:cs="黑体"/>
                <w:bCs/>
                <w:color w:val="auto"/>
                <w:kern w:val="0"/>
                <w:sz w:val="28"/>
                <w:szCs w:val="28"/>
                <w:highlight w:val="none"/>
                <w:lang/>
              </w:rPr>
              <w:t>序号</w:t>
            </w:r>
          </w:p>
        </w:tc>
        <w:tc>
          <w:tcPr>
            <w:tcW w:w="2010" w:type="dxa"/>
            <w:vAlign w:val="center"/>
          </w:tcPr>
          <w:p>
            <w:pPr>
              <w:widowControl/>
              <w:snapToGrid w:val="0"/>
              <w:jc w:val="center"/>
              <w:textAlignment w:val="center"/>
              <w:rPr>
                <w:rFonts w:ascii="黑体" w:hAnsi="黑体" w:eastAsia="黑体" w:cs="黑体"/>
                <w:bCs/>
                <w:color w:val="auto"/>
                <w:sz w:val="28"/>
                <w:szCs w:val="28"/>
                <w:highlight w:val="none"/>
              </w:rPr>
            </w:pPr>
            <w:r>
              <w:rPr>
                <w:rFonts w:hint="eastAsia" w:ascii="黑体" w:hAnsi="黑体" w:eastAsia="黑体" w:cs="黑体"/>
                <w:bCs/>
                <w:color w:val="auto"/>
                <w:kern w:val="0"/>
                <w:sz w:val="28"/>
                <w:szCs w:val="28"/>
                <w:highlight w:val="none"/>
                <w:lang/>
              </w:rPr>
              <w:t>奖种</w:t>
            </w:r>
          </w:p>
        </w:tc>
        <w:tc>
          <w:tcPr>
            <w:tcW w:w="5528" w:type="dxa"/>
            <w:gridSpan w:val="2"/>
            <w:vAlign w:val="center"/>
          </w:tcPr>
          <w:p>
            <w:pPr>
              <w:widowControl/>
              <w:snapToGrid w:val="0"/>
              <w:jc w:val="center"/>
              <w:textAlignment w:val="center"/>
              <w:rPr>
                <w:rFonts w:ascii="黑体" w:hAnsi="黑体" w:eastAsia="黑体" w:cs="黑体"/>
                <w:bCs/>
                <w:color w:val="auto"/>
                <w:kern w:val="0"/>
                <w:sz w:val="28"/>
                <w:szCs w:val="28"/>
                <w:highlight w:val="none"/>
                <w:lang/>
              </w:rPr>
            </w:pPr>
            <w:r>
              <w:rPr>
                <w:rFonts w:hint="eastAsia" w:ascii="黑体" w:hAnsi="黑体" w:eastAsia="黑体" w:cs="黑体"/>
                <w:bCs/>
                <w:color w:val="auto"/>
                <w:kern w:val="0"/>
                <w:sz w:val="28"/>
                <w:szCs w:val="28"/>
                <w:highlight w:val="none"/>
                <w:lang/>
              </w:rPr>
              <w:t>学科专业评审组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s="Times New Roman"/>
                <w:color w:val="auto"/>
                <w:kern w:val="2"/>
                <w:sz w:val="28"/>
                <w:szCs w:val="28"/>
                <w:highlight w:val="none"/>
                <w:lang w:val="en-US" w:eastAsia="zh-CN" w:bidi="ar-SA"/>
              </w:rPr>
              <w:t>1</w:t>
            </w:r>
          </w:p>
        </w:tc>
        <w:tc>
          <w:tcPr>
            <w:tcW w:w="2010"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自然科学奖</w:t>
            </w: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2011</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基础科学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2</w:t>
            </w:r>
          </w:p>
        </w:tc>
        <w:tc>
          <w:tcPr>
            <w:tcW w:w="2010" w:type="dxa"/>
            <w:vMerge w:val="restart"/>
            <w:vAlign w:val="center"/>
          </w:tcPr>
          <w:p>
            <w:pPr>
              <w:widowControl/>
              <w:snapToGrid w:val="0"/>
              <w:jc w:val="center"/>
              <w:textAlignment w:val="auto"/>
              <w:rPr>
                <w:rFonts w:hint="eastAsia" w:eastAsia="仿宋"/>
                <w:color w:val="auto"/>
                <w:kern w:val="0"/>
                <w:sz w:val="28"/>
                <w:szCs w:val="28"/>
                <w:highlight w:val="none"/>
                <w:lang w:eastAsia="zh-CN"/>
              </w:rPr>
            </w:pPr>
            <w:r>
              <w:rPr>
                <w:rFonts w:hint="eastAsia" w:eastAsia="仿宋"/>
                <w:color w:val="auto"/>
                <w:kern w:val="0"/>
                <w:sz w:val="28"/>
                <w:szCs w:val="28"/>
                <w:highlight w:val="none"/>
                <w:lang w:eastAsia="zh-CN"/>
              </w:rPr>
              <w:t>自然科学奖</w:t>
            </w:r>
          </w:p>
          <w:p>
            <w:pPr>
              <w:widowControl/>
              <w:snapToGrid w:val="0"/>
              <w:jc w:val="center"/>
              <w:textAlignment w:val="auto"/>
              <w:rPr>
                <w:rFonts w:eastAsia="仿宋"/>
                <w:color w:val="auto"/>
                <w:kern w:val="0"/>
                <w:sz w:val="28"/>
                <w:szCs w:val="28"/>
                <w:highlight w:val="none"/>
                <w:lang/>
              </w:rPr>
            </w:pPr>
            <w:r>
              <w:rPr>
                <w:rFonts w:eastAsia="仿宋"/>
                <w:color w:val="auto"/>
                <w:kern w:val="0"/>
                <w:sz w:val="28"/>
                <w:szCs w:val="28"/>
                <w:highlight w:val="none"/>
                <w:lang/>
              </w:rPr>
              <w:t>技术发明奖</w:t>
            </w:r>
          </w:p>
          <w:p>
            <w:pPr>
              <w:widowControl/>
              <w:snapToGrid w:val="0"/>
              <w:jc w:val="center"/>
              <w:rPr>
                <w:rFonts w:eastAsia="仿宋"/>
                <w:color w:val="auto"/>
                <w:sz w:val="28"/>
                <w:szCs w:val="28"/>
                <w:highlight w:val="none"/>
              </w:rPr>
            </w:pPr>
            <w:r>
              <w:rPr>
                <w:rFonts w:eastAsia="仿宋"/>
                <w:color w:val="auto"/>
                <w:kern w:val="0"/>
                <w:sz w:val="28"/>
                <w:szCs w:val="28"/>
                <w:highlight w:val="none"/>
                <w:lang/>
              </w:rPr>
              <w:t>科技进步奖</w:t>
            </w: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4011</w:t>
            </w:r>
          </w:p>
        </w:tc>
        <w:tc>
          <w:tcPr>
            <w:tcW w:w="3878" w:type="dxa"/>
            <w:vAlign w:val="center"/>
          </w:tcPr>
          <w:p>
            <w:pPr>
              <w:widowControl/>
              <w:snapToGrid w:val="0"/>
              <w:jc w:val="center"/>
              <w:textAlignment w:val="center"/>
              <w:rPr>
                <w:rFonts w:hint="eastAsia" w:eastAsia="仿宋"/>
                <w:color w:val="auto"/>
                <w:kern w:val="0"/>
                <w:sz w:val="28"/>
                <w:szCs w:val="28"/>
                <w:highlight w:val="none"/>
                <w:lang w:eastAsia="zh-CN"/>
              </w:rPr>
            </w:pPr>
            <w:r>
              <w:rPr>
                <w:rFonts w:eastAsia="仿宋"/>
                <w:color w:val="auto"/>
                <w:kern w:val="0"/>
                <w:sz w:val="28"/>
                <w:szCs w:val="28"/>
                <w:highlight w:val="none"/>
                <w:lang/>
              </w:rPr>
              <w:t>种植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3</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4012</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林业水利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4</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4013</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养殖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5</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4021</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机械</w:t>
            </w:r>
            <w:r>
              <w:rPr>
                <w:rFonts w:hint="eastAsia" w:eastAsia="仿宋"/>
                <w:color w:val="auto"/>
                <w:kern w:val="0"/>
                <w:sz w:val="28"/>
                <w:szCs w:val="28"/>
                <w:highlight w:val="none"/>
                <w:lang w:eastAsia="zh-CN"/>
              </w:rPr>
              <w:t>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6</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0"/>
                <w:sz w:val="22"/>
                <w:szCs w:val="22"/>
                <w:u w:val="none"/>
                <w:lang w:val="en-US" w:eastAsia="zh-CN"/>
              </w:rPr>
            </w:pPr>
            <w:r>
              <w:rPr>
                <w:rFonts w:hint="eastAsia" w:ascii="宋体" w:hAnsi="宋体" w:eastAsia="宋体" w:cs="宋体"/>
                <w:i w:val="0"/>
                <w:iCs w:val="0"/>
                <w:color w:val="000000"/>
                <w:kern w:val="0"/>
                <w:sz w:val="22"/>
                <w:szCs w:val="22"/>
                <w:u w:val="none"/>
                <w:lang w:val="en-US" w:eastAsia="zh-CN"/>
              </w:rPr>
              <w:t>4022</w:t>
            </w:r>
          </w:p>
        </w:tc>
        <w:tc>
          <w:tcPr>
            <w:tcW w:w="3878" w:type="dxa"/>
            <w:vAlign w:val="center"/>
          </w:tcPr>
          <w:p>
            <w:pPr>
              <w:widowControl/>
              <w:snapToGrid w:val="0"/>
              <w:jc w:val="center"/>
              <w:textAlignment w:val="center"/>
              <w:rPr>
                <w:rFonts w:eastAsia="仿宋"/>
                <w:color w:val="auto"/>
                <w:kern w:val="0"/>
                <w:sz w:val="28"/>
                <w:szCs w:val="28"/>
                <w:highlight w:val="none"/>
                <w:lang/>
              </w:rPr>
            </w:pPr>
            <w:r>
              <w:rPr>
                <w:rFonts w:eastAsia="仿宋"/>
                <w:color w:val="auto"/>
                <w:kern w:val="0"/>
                <w:sz w:val="28"/>
                <w:szCs w:val="28"/>
                <w:highlight w:val="none"/>
                <w:lang/>
              </w:rPr>
              <w:t>机械</w:t>
            </w:r>
            <w:r>
              <w:rPr>
                <w:rFonts w:hint="eastAsia" w:eastAsia="仿宋"/>
                <w:color w:val="auto"/>
                <w:kern w:val="0"/>
                <w:sz w:val="28"/>
                <w:szCs w:val="28"/>
                <w:highlight w:val="none"/>
                <w:lang w:eastAsia="zh-CN"/>
              </w:rPr>
              <w:t>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7</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sz w:val="22"/>
                <w:szCs w:val="22"/>
                <w:u w:val="none"/>
                <w:lang w:val="en-US" w:eastAsia="zh-CN"/>
              </w:rPr>
              <w:t>4023</w:t>
            </w:r>
          </w:p>
        </w:tc>
        <w:tc>
          <w:tcPr>
            <w:tcW w:w="3878" w:type="dxa"/>
            <w:vAlign w:val="center"/>
          </w:tcPr>
          <w:p>
            <w:pPr>
              <w:widowControl/>
              <w:snapToGrid w:val="0"/>
              <w:jc w:val="center"/>
              <w:textAlignment w:val="center"/>
              <w:rPr>
                <w:rFonts w:hint="eastAsia" w:eastAsia="仿宋"/>
                <w:color w:val="auto"/>
                <w:kern w:val="0"/>
                <w:sz w:val="28"/>
                <w:szCs w:val="28"/>
                <w:highlight w:val="none"/>
                <w:lang w:eastAsia="zh-CN"/>
              </w:rPr>
            </w:pPr>
            <w:r>
              <w:rPr>
                <w:rFonts w:hint="eastAsia" w:eastAsia="仿宋"/>
                <w:color w:val="auto"/>
                <w:kern w:val="0"/>
                <w:sz w:val="28"/>
                <w:szCs w:val="28"/>
                <w:highlight w:val="none"/>
                <w:lang w:eastAsia="zh-CN"/>
              </w:rPr>
              <w:t>能源动力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8</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4031</w:t>
            </w:r>
          </w:p>
        </w:tc>
        <w:tc>
          <w:tcPr>
            <w:tcW w:w="3878" w:type="dxa"/>
            <w:vAlign w:val="center"/>
          </w:tcPr>
          <w:p>
            <w:pPr>
              <w:widowControl/>
              <w:snapToGrid w:val="0"/>
              <w:jc w:val="center"/>
              <w:textAlignment w:val="center"/>
              <w:rPr>
                <w:rFonts w:eastAsia="仿宋"/>
                <w:color w:val="auto"/>
                <w:sz w:val="28"/>
                <w:szCs w:val="28"/>
                <w:highlight w:val="none"/>
              </w:rPr>
            </w:pPr>
            <w:r>
              <w:rPr>
                <w:rFonts w:hint="eastAsia" w:eastAsia="仿宋"/>
                <w:color w:val="auto"/>
                <w:kern w:val="0"/>
                <w:sz w:val="28"/>
                <w:szCs w:val="28"/>
                <w:highlight w:val="none"/>
                <w:lang w:eastAsia="zh-CN"/>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s="Times New Roman"/>
                <w:color w:val="auto"/>
                <w:kern w:val="2"/>
                <w:sz w:val="28"/>
                <w:szCs w:val="28"/>
                <w:highlight w:val="none"/>
                <w:lang w:val="en-US" w:eastAsia="zh-CN" w:bidi="ar-SA"/>
              </w:rPr>
              <w:t>9</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default" w:ascii="宋体" w:hAnsi="宋体" w:eastAsia="宋体" w:cs="宋体"/>
                <w:i w:val="0"/>
                <w:iCs w:val="0"/>
                <w:color w:val="000000"/>
                <w:kern w:val="0"/>
                <w:sz w:val="22"/>
                <w:szCs w:val="22"/>
                <w:u w:val="none"/>
                <w:lang w:val="en-US" w:eastAsia="zh-CN"/>
              </w:rPr>
            </w:pPr>
            <w:r>
              <w:rPr>
                <w:rFonts w:hint="eastAsia" w:ascii="宋体" w:hAnsi="宋体" w:cs="宋体"/>
                <w:i w:val="0"/>
                <w:iCs w:val="0"/>
                <w:color w:val="000000"/>
                <w:kern w:val="0"/>
                <w:sz w:val="22"/>
                <w:szCs w:val="22"/>
                <w:u w:val="none"/>
                <w:lang w:val="en-US" w:eastAsia="zh-CN"/>
              </w:rPr>
              <w:t>4032</w:t>
            </w:r>
          </w:p>
        </w:tc>
        <w:tc>
          <w:tcPr>
            <w:tcW w:w="3878" w:type="dxa"/>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rPr>
              <w:t>自动</w:t>
            </w:r>
            <w:r>
              <w:rPr>
                <w:rFonts w:hint="eastAsia" w:eastAsia="仿宋"/>
                <w:color w:val="auto"/>
                <w:kern w:val="0"/>
                <w:sz w:val="28"/>
                <w:szCs w:val="28"/>
                <w:highlight w:val="none"/>
                <w:lang w:eastAsia="zh-CN"/>
              </w:rPr>
              <w:t>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10</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4041</w:t>
            </w:r>
          </w:p>
        </w:tc>
        <w:tc>
          <w:tcPr>
            <w:tcW w:w="3878" w:type="dxa"/>
            <w:vAlign w:val="center"/>
          </w:tcPr>
          <w:p>
            <w:pPr>
              <w:widowControl/>
              <w:snapToGrid w:val="0"/>
              <w:jc w:val="center"/>
              <w:textAlignment w:val="center"/>
              <w:rPr>
                <w:rFonts w:hint="eastAsia" w:eastAsia="仿宋"/>
                <w:color w:val="auto"/>
                <w:kern w:val="0"/>
                <w:sz w:val="28"/>
                <w:szCs w:val="28"/>
                <w:highlight w:val="none"/>
                <w:lang w:eastAsia="zh-CN"/>
              </w:rPr>
            </w:pPr>
            <w:r>
              <w:rPr>
                <w:rFonts w:eastAsia="仿宋"/>
                <w:color w:val="auto"/>
                <w:kern w:val="0"/>
                <w:sz w:val="28"/>
                <w:szCs w:val="28"/>
                <w:highlight w:val="none"/>
                <w:lang/>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11</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4051</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冶金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12</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4052</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化工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13</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2"/>
                <w:sz w:val="22"/>
                <w:szCs w:val="22"/>
                <w:u w:val="none"/>
                <w:lang w:val="en-US" w:eastAsia="zh-CN" w:bidi="ar-SA"/>
              </w:rPr>
              <w:t>4053</w:t>
            </w:r>
          </w:p>
        </w:tc>
        <w:tc>
          <w:tcPr>
            <w:tcW w:w="3878" w:type="dxa"/>
            <w:vAlign w:val="center"/>
          </w:tcPr>
          <w:p>
            <w:pPr>
              <w:widowControl/>
              <w:snapToGrid w:val="0"/>
              <w:jc w:val="center"/>
              <w:textAlignment w:val="center"/>
              <w:rPr>
                <w:rFonts w:hint="eastAsia" w:eastAsia="仿宋"/>
                <w:color w:val="auto"/>
                <w:kern w:val="0"/>
                <w:sz w:val="28"/>
                <w:szCs w:val="28"/>
                <w:highlight w:val="none"/>
                <w:lang w:eastAsia="zh-CN"/>
              </w:rPr>
            </w:pPr>
            <w:r>
              <w:rPr>
                <w:rFonts w:hint="eastAsia" w:eastAsia="仿宋"/>
                <w:color w:val="auto"/>
                <w:kern w:val="0"/>
                <w:sz w:val="28"/>
                <w:szCs w:val="28"/>
                <w:highlight w:val="none"/>
                <w:lang w:eastAsia="zh-CN"/>
              </w:rPr>
              <w:t>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14</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4061</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轻工纺织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15</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4071</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0"/>
                <w:sz w:val="28"/>
                <w:szCs w:val="28"/>
                <w:highlight w:val="none"/>
                <w:lang w:val="en-US" w:eastAsia="zh-CN"/>
              </w:rPr>
            </w:pPr>
            <w:r>
              <w:rPr>
                <w:rFonts w:hint="eastAsia" w:eastAsia="仿宋"/>
                <w:color w:val="auto"/>
                <w:kern w:val="0"/>
                <w:sz w:val="28"/>
                <w:szCs w:val="28"/>
                <w:highlight w:val="none"/>
                <w:lang w:val="en-US" w:eastAsia="zh-CN"/>
              </w:rPr>
              <w:t>16</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4072</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17</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4081</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国土资源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18</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4091</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内科与预防医学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19</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4092</w:t>
            </w:r>
          </w:p>
        </w:tc>
        <w:tc>
          <w:tcPr>
            <w:tcW w:w="3878" w:type="dxa"/>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rPr>
              <w:t>外科与耳鼻咽喉颌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20</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4093</w:t>
            </w:r>
          </w:p>
        </w:tc>
        <w:tc>
          <w:tcPr>
            <w:tcW w:w="3878" w:type="dxa"/>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rPr>
              <w:t>中医中药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eastAsia="仿宋"/>
                <w:color w:val="auto"/>
                <w:sz w:val="28"/>
                <w:szCs w:val="28"/>
                <w:highlight w:val="none"/>
              </w:rPr>
              <w:t>2</w:t>
            </w:r>
            <w:r>
              <w:rPr>
                <w:rFonts w:hint="eastAsia" w:eastAsia="仿宋"/>
                <w:color w:val="auto"/>
                <w:sz w:val="28"/>
                <w:szCs w:val="28"/>
                <w:highlight w:val="none"/>
                <w:lang w:val="en-US" w:eastAsia="zh-CN"/>
              </w:rPr>
              <w:t>1</w:t>
            </w:r>
          </w:p>
        </w:tc>
        <w:tc>
          <w:tcPr>
            <w:tcW w:w="2010" w:type="dxa"/>
            <w:vMerge w:val="continue"/>
            <w:vAlign w:val="center"/>
          </w:tcPr>
          <w:p>
            <w:pPr>
              <w:widowControl/>
              <w:snapToGrid w:val="0"/>
              <w:jc w:val="center"/>
              <w:rPr>
                <w:rFonts w:eastAsia="仿宋"/>
                <w:color w:val="auto"/>
                <w:sz w:val="28"/>
                <w:szCs w:val="28"/>
                <w:highlight w:val="none"/>
              </w:rPr>
            </w:pP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4094</w:t>
            </w:r>
          </w:p>
        </w:tc>
        <w:tc>
          <w:tcPr>
            <w:tcW w:w="3878" w:type="dxa"/>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rPr>
              <w:t>药物</w:t>
            </w:r>
            <w:r>
              <w:rPr>
                <w:rFonts w:hint="eastAsia" w:eastAsia="仿宋"/>
                <w:color w:val="auto"/>
                <w:kern w:val="0"/>
                <w:sz w:val="28"/>
                <w:szCs w:val="28"/>
                <w:highlight w:val="none"/>
                <w:lang w:eastAsia="zh-CN"/>
              </w:rPr>
              <w:t>与</w:t>
            </w:r>
            <w:r>
              <w:rPr>
                <w:rFonts w:eastAsia="仿宋"/>
                <w:color w:val="auto"/>
                <w:kern w:val="0"/>
                <w:sz w:val="28"/>
                <w:szCs w:val="28"/>
                <w:highlight w:val="none"/>
                <w:lang/>
              </w:rPr>
              <w:t>生物医学工程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22</w:t>
            </w:r>
          </w:p>
        </w:tc>
        <w:tc>
          <w:tcPr>
            <w:tcW w:w="2010" w:type="dxa"/>
            <w:vAlign w:val="center"/>
          </w:tcPr>
          <w:p>
            <w:pPr>
              <w:widowControl/>
              <w:snapToGrid w:val="0"/>
              <w:jc w:val="center"/>
              <w:rPr>
                <w:rFonts w:eastAsia="仿宋"/>
                <w:color w:val="auto"/>
                <w:sz w:val="28"/>
                <w:szCs w:val="28"/>
                <w:highlight w:val="none"/>
              </w:rPr>
            </w:pPr>
            <w:r>
              <w:rPr>
                <w:rFonts w:eastAsia="仿宋"/>
                <w:color w:val="auto"/>
                <w:kern w:val="0"/>
                <w:sz w:val="28"/>
                <w:szCs w:val="28"/>
                <w:highlight w:val="none"/>
                <w:lang/>
              </w:rPr>
              <w:t>科技进步奖</w:t>
            </w: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4101</w:t>
            </w:r>
          </w:p>
        </w:tc>
        <w:tc>
          <w:tcPr>
            <w:tcW w:w="3878" w:type="dxa"/>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rPr>
              <w:t>工人农民技术创新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42" w:hRule="atLeast"/>
          <w:jc w:val="center"/>
        </w:trPr>
        <w:tc>
          <w:tcPr>
            <w:tcW w:w="1080" w:type="dxa"/>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s="Times New Roman"/>
                <w:color w:val="auto"/>
                <w:kern w:val="2"/>
                <w:sz w:val="28"/>
                <w:szCs w:val="28"/>
                <w:highlight w:val="none"/>
                <w:lang w:val="en-US" w:eastAsia="zh-CN" w:bidi="ar-SA"/>
              </w:rPr>
              <w:t>23</w:t>
            </w:r>
          </w:p>
        </w:tc>
        <w:tc>
          <w:tcPr>
            <w:tcW w:w="2010" w:type="dxa"/>
            <w:vAlign w:val="center"/>
          </w:tcPr>
          <w:p>
            <w:pPr>
              <w:widowControl/>
              <w:snapToGrid w:val="0"/>
              <w:jc w:val="center"/>
              <w:textAlignment w:val="center"/>
              <w:rPr>
                <w:rFonts w:eastAsia="仿宋"/>
                <w:color w:val="auto"/>
                <w:kern w:val="0"/>
                <w:sz w:val="28"/>
                <w:szCs w:val="28"/>
                <w:highlight w:val="none"/>
                <w:lang/>
              </w:rPr>
            </w:pPr>
            <w:r>
              <w:rPr>
                <w:rFonts w:eastAsia="仿宋"/>
                <w:color w:val="auto"/>
                <w:kern w:val="0"/>
                <w:sz w:val="28"/>
                <w:szCs w:val="28"/>
                <w:highlight w:val="none"/>
                <w:lang/>
              </w:rPr>
              <w:t>国际科技</w:t>
            </w:r>
          </w:p>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合作奖</w:t>
            </w:r>
          </w:p>
        </w:tc>
        <w:tc>
          <w:tcPr>
            <w:tcW w:w="1650" w:type="dxa"/>
            <w:vAlign w:val="center"/>
          </w:tcPr>
          <w:p>
            <w:pPr>
              <w:widowControl/>
              <w:wordWrap/>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5011</w:t>
            </w:r>
          </w:p>
        </w:tc>
        <w:tc>
          <w:tcPr>
            <w:tcW w:w="3878" w:type="dxa"/>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rPr>
              <w:t>国际科技合作奖</w:t>
            </w:r>
          </w:p>
        </w:tc>
      </w:tr>
    </w:tbl>
    <w:p>
      <w:pPr>
        <w:rPr>
          <w:rFonts w:hint="default"/>
        </w:rPr>
        <w:sectPr>
          <w:footerReference r:id="rId4" w:type="default"/>
          <w:footerReference r:id="rId5" w:type="even"/>
          <w:pgSz w:w="11906" w:h="16838"/>
          <w:pgMar w:top="1440" w:right="1803" w:bottom="1440" w:left="1803" w:header="851" w:footer="992" w:gutter="0"/>
          <w:cols w:space="720" w:num="1"/>
          <w:docGrid w:type="lines" w:linePitch="312" w:charSpace="0"/>
        </w:sectPr>
      </w:pPr>
    </w:p>
    <w:p>
      <w:pPr>
        <w:widowControl w:val="0"/>
        <w:wordWrap/>
        <w:adjustRightInd/>
        <w:snapToGrid w:val="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2</w:t>
      </w:r>
    </w:p>
    <w:p>
      <w:pPr>
        <w:widowControl w:val="0"/>
        <w:wordWrap/>
        <w:adjustRightInd/>
        <w:snapToGrid w:val="0"/>
        <w:jc w:val="center"/>
        <w:textAlignment w:val="auto"/>
        <w:rPr>
          <w:rFonts w:hint="default" w:ascii="Times New Roman" w:hAnsi="Times New Roman" w:cs="Times New Roman"/>
          <w:b/>
          <w:sz w:val="44"/>
          <w:szCs w:val="44"/>
        </w:rPr>
      </w:pPr>
      <w:r>
        <w:rPr>
          <w:rFonts w:hint="eastAsia" w:cs="Times New Roman"/>
          <w:b/>
          <w:sz w:val="44"/>
          <w:szCs w:val="44"/>
          <w:lang w:val="en-US" w:eastAsia="zh-CN"/>
        </w:rPr>
        <w:t>2025年度</w:t>
      </w:r>
      <w:r>
        <w:rPr>
          <w:rFonts w:hint="default" w:ascii="Times New Roman" w:hAnsi="Times New Roman" w:cs="Times New Roman"/>
          <w:b/>
          <w:sz w:val="44"/>
          <w:szCs w:val="44"/>
        </w:rPr>
        <w:t>辽宁省科学技术奖单位提名汇总表</w:t>
      </w:r>
    </w:p>
    <w:p>
      <w:pPr>
        <w:widowControl w:val="0"/>
        <w:wordWrap/>
        <w:adjustRightInd/>
        <w:snapToGrid w:val="0"/>
        <w:jc w:val="center"/>
        <w:textAlignment w:val="auto"/>
        <w:rPr>
          <w:rFonts w:hint="default" w:ascii="Times New Roman" w:hAnsi="Times New Roman" w:cs="Times New Roman"/>
          <w:b/>
          <w:sz w:val="28"/>
          <w:szCs w:val="28"/>
        </w:rPr>
      </w:pPr>
    </w:p>
    <w:p>
      <w:pPr>
        <w:widowControl w:val="0"/>
        <w:wordWrap/>
        <w:adjustRightInd/>
        <w:snapToGrid w:val="0"/>
        <w:textAlignment w:val="auto"/>
        <w:rPr>
          <w:rFonts w:hint="default" w:ascii="Times New Roman" w:hAnsi="Times New Roman" w:cs="Times New Roman"/>
          <w:b/>
          <w:sz w:val="28"/>
          <w:szCs w:val="28"/>
        </w:rPr>
      </w:pPr>
      <w:r>
        <w:rPr>
          <w:rFonts w:hint="default" w:ascii="Times New Roman" w:hAnsi="Times New Roman" w:cs="Times New Roman"/>
          <w:b/>
          <w:sz w:val="28"/>
          <w:szCs w:val="28"/>
        </w:rPr>
        <w:t>提名单位（盖章）：                                                    填报日期：     年    月   日</w:t>
      </w:r>
    </w:p>
    <w:tbl>
      <w:tblPr>
        <w:tblW w:w="14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260"/>
        <w:gridCol w:w="2977"/>
        <w:gridCol w:w="2693"/>
        <w:gridCol w:w="1843"/>
        <w:gridCol w:w="17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top"/>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序号</w:t>
            </w:r>
          </w:p>
        </w:tc>
        <w:tc>
          <w:tcPr>
            <w:tcW w:w="3260" w:type="dxa"/>
            <w:vAlign w:val="top"/>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项目名称（人选姓名）</w:t>
            </w:r>
          </w:p>
        </w:tc>
        <w:tc>
          <w:tcPr>
            <w:tcW w:w="2977" w:type="dxa"/>
            <w:vAlign w:val="center"/>
          </w:tcPr>
          <w:p>
            <w:pPr>
              <w:spacing w:line="400" w:lineRule="exact"/>
              <w:jc w:val="center"/>
              <w:rPr>
                <w:rFonts w:hint="default" w:ascii="Times New Roman" w:hAnsi="Times New Roman" w:cs="Times New Roman"/>
                <w:b/>
                <w:sz w:val="28"/>
                <w:szCs w:val="28"/>
              </w:rPr>
            </w:pPr>
            <w:r>
              <w:rPr>
                <w:rFonts w:hint="default" w:ascii="Times New Roman" w:hAnsi="Times New Roman" w:cs="Times New Roman"/>
                <w:b/>
                <w:sz w:val="28"/>
                <w:szCs w:val="28"/>
              </w:rPr>
              <w:t>完成人</w:t>
            </w:r>
          </w:p>
        </w:tc>
        <w:tc>
          <w:tcPr>
            <w:tcW w:w="2693" w:type="dxa"/>
            <w:vAlign w:val="top"/>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完成单位</w:t>
            </w:r>
          </w:p>
        </w:tc>
        <w:tc>
          <w:tcPr>
            <w:tcW w:w="1843" w:type="dxa"/>
            <w:vAlign w:val="top"/>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评审组</w:t>
            </w:r>
          </w:p>
        </w:tc>
        <w:tc>
          <w:tcPr>
            <w:tcW w:w="1701" w:type="dxa"/>
            <w:vAlign w:val="top"/>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提名奖种</w:t>
            </w:r>
          </w:p>
        </w:tc>
        <w:tc>
          <w:tcPr>
            <w:tcW w:w="850" w:type="dxa"/>
            <w:vAlign w:val="center"/>
          </w:tcPr>
          <w:p>
            <w:pPr>
              <w:spacing w:line="300" w:lineRule="exact"/>
              <w:jc w:val="center"/>
              <w:rPr>
                <w:rFonts w:hint="default" w:ascii="Times New Roman" w:hAnsi="Times New Roman" w:cs="Times New Roman"/>
                <w:b/>
                <w:sz w:val="28"/>
                <w:szCs w:val="28"/>
              </w:rPr>
            </w:pPr>
            <w:r>
              <w:rPr>
                <w:rFonts w:hint="default" w:ascii="Times New Roman" w:hAnsi="Times New Roman" w:cs="Times New Roman"/>
                <w:b/>
                <w:sz w:val="28"/>
                <w:szCs w:val="28"/>
              </w:rPr>
              <w:t>提名</w:t>
            </w:r>
          </w:p>
          <w:p>
            <w:pPr>
              <w:spacing w:line="300" w:lineRule="exact"/>
              <w:jc w:val="center"/>
              <w:rPr>
                <w:rFonts w:hint="default" w:ascii="Times New Roman" w:hAnsi="Times New Roman" w:cs="Times New Roman"/>
                <w:b/>
                <w:sz w:val="28"/>
                <w:szCs w:val="28"/>
              </w:rPr>
            </w:pPr>
            <w:r>
              <w:rPr>
                <w:rFonts w:hint="default" w:ascii="Times New Roman" w:hAnsi="Times New Roman" w:cs="Times New Roman"/>
                <w:b/>
                <w:sz w:val="28"/>
                <w:szCs w:val="28"/>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93" w:type="dxa"/>
            <w:vAlign w:val="top"/>
          </w:tcPr>
          <w:p>
            <w:pPr>
              <w:jc w:val="center"/>
              <w:rPr>
                <w:rFonts w:hint="default" w:ascii="Times New Roman" w:hAnsi="Times New Roman" w:eastAsia="仿宋_GB2312" w:cs="Times New Roman"/>
                <w:b/>
                <w:sz w:val="28"/>
                <w:szCs w:val="28"/>
              </w:rPr>
            </w:pPr>
          </w:p>
        </w:tc>
        <w:tc>
          <w:tcPr>
            <w:tcW w:w="3260" w:type="dxa"/>
            <w:vAlign w:val="top"/>
          </w:tcPr>
          <w:p>
            <w:pPr>
              <w:rPr>
                <w:rFonts w:hint="default" w:ascii="Times New Roman" w:hAnsi="Times New Roman" w:eastAsia="仿宋_GB2312" w:cs="Times New Roman"/>
                <w:b/>
                <w:sz w:val="28"/>
                <w:szCs w:val="28"/>
              </w:rPr>
            </w:pPr>
          </w:p>
        </w:tc>
        <w:tc>
          <w:tcPr>
            <w:tcW w:w="2977" w:type="dxa"/>
            <w:vAlign w:val="top"/>
          </w:tcPr>
          <w:p>
            <w:pPr>
              <w:rPr>
                <w:rFonts w:hint="default" w:ascii="Times New Roman" w:hAnsi="Times New Roman" w:eastAsia="仿宋_GB2312" w:cs="Times New Roman"/>
                <w:b/>
                <w:sz w:val="28"/>
                <w:szCs w:val="28"/>
              </w:rPr>
            </w:pPr>
          </w:p>
        </w:tc>
        <w:tc>
          <w:tcPr>
            <w:tcW w:w="2693" w:type="dxa"/>
            <w:vAlign w:val="top"/>
          </w:tcPr>
          <w:p>
            <w:pPr>
              <w:rPr>
                <w:rFonts w:hint="default" w:ascii="Times New Roman" w:hAnsi="Times New Roman" w:eastAsia="仿宋_GB2312" w:cs="Times New Roman"/>
                <w:b/>
                <w:sz w:val="28"/>
                <w:szCs w:val="28"/>
              </w:rPr>
            </w:pPr>
          </w:p>
        </w:tc>
        <w:tc>
          <w:tcPr>
            <w:tcW w:w="1843" w:type="dxa"/>
            <w:vAlign w:val="top"/>
          </w:tcPr>
          <w:p>
            <w:pPr>
              <w:rPr>
                <w:rFonts w:hint="default" w:ascii="Times New Roman" w:hAnsi="Times New Roman" w:eastAsia="仿宋_GB2312" w:cs="Times New Roman"/>
                <w:b/>
                <w:sz w:val="28"/>
                <w:szCs w:val="28"/>
              </w:rPr>
            </w:pPr>
          </w:p>
        </w:tc>
        <w:tc>
          <w:tcPr>
            <w:tcW w:w="1701" w:type="dxa"/>
            <w:vAlign w:val="center"/>
          </w:tcPr>
          <w:p>
            <w:pPr>
              <w:jc w:val="center"/>
              <w:rPr>
                <w:rFonts w:hint="default" w:ascii="Times New Roman" w:hAnsi="Times New Roman" w:eastAsia="仿宋_GB2312" w:cs="Times New Roman"/>
                <w:b/>
                <w:sz w:val="28"/>
                <w:szCs w:val="28"/>
              </w:rPr>
            </w:pPr>
          </w:p>
        </w:tc>
        <w:tc>
          <w:tcPr>
            <w:tcW w:w="850" w:type="dxa"/>
            <w:vAlign w:val="top"/>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93" w:type="dxa"/>
            <w:vAlign w:val="top"/>
          </w:tcPr>
          <w:p>
            <w:pPr>
              <w:jc w:val="center"/>
              <w:rPr>
                <w:rFonts w:hint="default" w:ascii="Times New Roman" w:hAnsi="Times New Roman" w:eastAsia="仿宋_GB2312" w:cs="Times New Roman"/>
                <w:b/>
                <w:sz w:val="28"/>
                <w:szCs w:val="28"/>
              </w:rPr>
            </w:pPr>
          </w:p>
        </w:tc>
        <w:tc>
          <w:tcPr>
            <w:tcW w:w="3260" w:type="dxa"/>
            <w:vAlign w:val="top"/>
          </w:tcPr>
          <w:p>
            <w:pPr>
              <w:rPr>
                <w:rFonts w:hint="default" w:ascii="Times New Roman" w:hAnsi="Times New Roman" w:eastAsia="仿宋_GB2312" w:cs="Times New Roman"/>
                <w:b/>
                <w:sz w:val="28"/>
                <w:szCs w:val="28"/>
              </w:rPr>
            </w:pPr>
          </w:p>
        </w:tc>
        <w:tc>
          <w:tcPr>
            <w:tcW w:w="2977" w:type="dxa"/>
            <w:vAlign w:val="top"/>
          </w:tcPr>
          <w:p>
            <w:pPr>
              <w:rPr>
                <w:rFonts w:hint="default" w:ascii="Times New Roman" w:hAnsi="Times New Roman" w:eastAsia="仿宋_GB2312" w:cs="Times New Roman"/>
                <w:b/>
                <w:sz w:val="28"/>
                <w:szCs w:val="28"/>
              </w:rPr>
            </w:pPr>
          </w:p>
        </w:tc>
        <w:tc>
          <w:tcPr>
            <w:tcW w:w="2693" w:type="dxa"/>
            <w:vAlign w:val="top"/>
          </w:tcPr>
          <w:p>
            <w:pPr>
              <w:rPr>
                <w:rFonts w:hint="default" w:ascii="Times New Roman" w:hAnsi="Times New Roman" w:eastAsia="仿宋_GB2312" w:cs="Times New Roman"/>
                <w:b/>
                <w:sz w:val="28"/>
                <w:szCs w:val="28"/>
              </w:rPr>
            </w:pPr>
          </w:p>
        </w:tc>
        <w:tc>
          <w:tcPr>
            <w:tcW w:w="1843" w:type="dxa"/>
            <w:vAlign w:val="top"/>
          </w:tcPr>
          <w:p>
            <w:pPr>
              <w:rPr>
                <w:rFonts w:hint="default" w:ascii="Times New Roman" w:hAnsi="Times New Roman" w:eastAsia="仿宋_GB2312" w:cs="Times New Roman"/>
                <w:b/>
                <w:sz w:val="28"/>
                <w:szCs w:val="28"/>
              </w:rPr>
            </w:pPr>
          </w:p>
        </w:tc>
        <w:tc>
          <w:tcPr>
            <w:tcW w:w="1701" w:type="dxa"/>
            <w:vAlign w:val="top"/>
          </w:tcPr>
          <w:p>
            <w:pPr>
              <w:jc w:val="center"/>
              <w:rPr>
                <w:rFonts w:hint="default" w:ascii="Times New Roman" w:hAnsi="Times New Roman" w:eastAsia="仿宋_GB2312" w:cs="Times New Roman"/>
                <w:b/>
                <w:sz w:val="28"/>
                <w:szCs w:val="28"/>
              </w:rPr>
            </w:pPr>
          </w:p>
        </w:tc>
        <w:tc>
          <w:tcPr>
            <w:tcW w:w="850" w:type="dxa"/>
            <w:vAlign w:val="top"/>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93" w:type="dxa"/>
            <w:vAlign w:val="top"/>
          </w:tcPr>
          <w:p>
            <w:pPr>
              <w:jc w:val="center"/>
              <w:rPr>
                <w:rFonts w:hint="default" w:ascii="Times New Roman" w:hAnsi="Times New Roman" w:eastAsia="仿宋_GB2312" w:cs="Times New Roman"/>
                <w:b/>
                <w:sz w:val="28"/>
                <w:szCs w:val="28"/>
              </w:rPr>
            </w:pPr>
          </w:p>
        </w:tc>
        <w:tc>
          <w:tcPr>
            <w:tcW w:w="3260" w:type="dxa"/>
            <w:vAlign w:val="top"/>
          </w:tcPr>
          <w:p>
            <w:pPr>
              <w:rPr>
                <w:rFonts w:hint="default" w:ascii="Times New Roman" w:hAnsi="Times New Roman" w:eastAsia="仿宋_GB2312" w:cs="Times New Roman"/>
                <w:b/>
                <w:sz w:val="28"/>
                <w:szCs w:val="28"/>
              </w:rPr>
            </w:pPr>
          </w:p>
        </w:tc>
        <w:tc>
          <w:tcPr>
            <w:tcW w:w="2977" w:type="dxa"/>
            <w:vAlign w:val="top"/>
          </w:tcPr>
          <w:p>
            <w:pPr>
              <w:rPr>
                <w:rFonts w:hint="default" w:ascii="Times New Roman" w:hAnsi="Times New Roman" w:eastAsia="仿宋_GB2312" w:cs="Times New Roman"/>
                <w:b/>
                <w:sz w:val="28"/>
                <w:szCs w:val="28"/>
              </w:rPr>
            </w:pPr>
          </w:p>
        </w:tc>
        <w:tc>
          <w:tcPr>
            <w:tcW w:w="2693" w:type="dxa"/>
            <w:vAlign w:val="top"/>
          </w:tcPr>
          <w:p>
            <w:pPr>
              <w:rPr>
                <w:rFonts w:hint="default" w:ascii="Times New Roman" w:hAnsi="Times New Roman" w:eastAsia="仿宋_GB2312" w:cs="Times New Roman"/>
                <w:b/>
                <w:sz w:val="28"/>
                <w:szCs w:val="28"/>
              </w:rPr>
            </w:pPr>
          </w:p>
        </w:tc>
        <w:tc>
          <w:tcPr>
            <w:tcW w:w="1843" w:type="dxa"/>
            <w:vAlign w:val="top"/>
          </w:tcPr>
          <w:p>
            <w:pPr>
              <w:rPr>
                <w:rFonts w:hint="default" w:ascii="Times New Roman" w:hAnsi="Times New Roman" w:eastAsia="仿宋_GB2312" w:cs="Times New Roman"/>
                <w:b/>
                <w:sz w:val="28"/>
                <w:szCs w:val="28"/>
              </w:rPr>
            </w:pPr>
          </w:p>
        </w:tc>
        <w:tc>
          <w:tcPr>
            <w:tcW w:w="1701" w:type="dxa"/>
            <w:vAlign w:val="top"/>
          </w:tcPr>
          <w:p>
            <w:pPr>
              <w:jc w:val="center"/>
              <w:rPr>
                <w:rFonts w:hint="default" w:ascii="Times New Roman" w:hAnsi="Times New Roman" w:eastAsia="仿宋_GB2312" w:cs="Times New Roman"/>
                <w:b/>
                <w:sz w:val="28"/>
                <w:szCs w:val="28"/>
              </w:rPr>
            </w:pPr>
          </w:p>
        </w:tc>
        <w:tc>
          <w:tcPr>
            <w:tcW w:w="850" w:type="dxa"/>
            <w:vAlign w:val="top"/>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93" w:type="dxa"/>
            <w:vAlign w:val="top"/>
          </w:tcPr>
          <w:p>
            <w:pPr>
              <w:jc w:val="center"/>
              <w:rPr>
                <w:rFonts w:hint="default" w:ascii="Times New Roman" w:hAnsi="Times New Roman" w:eastAsia="仿宋_GB2312" w:cs="Times New Roman"/>
                <w:b/>
                <w:sz w:val="28"/>
                <w:szCs w:val="28"/>
              </w:rPr>
            </w:pPr>
          </w:p>
        </w:tc>
        <w:tc>
          <w:tcPr>
            <w:tcW w:w="3260" w:type="dxa"/>
            <w:vAlign w:val="top"/>
          </w:tcPr>
          <w:p>
            <w:pPr>
              <w:rPr>
                <w:rFonts w:hint="default" w:ascii="Times New Roman" w:hAnsi="Times New Roman" w:eastAsia="仿宋_GB2312" w:cs="Times New Roman"/>
                <w:b/>
                <w:sz w:val="28"/>
                <w:szCs w:val="28"/>
              </w:rPr>
            </w:pPr>
          </w:p>
        </w:tc>
        <w:tc>
          <w:tcPr>
            <w:tcW w:w="2977" w:type="dxa"/>
            <w:vAlign w:val="top"/>
          </w:tcPr>
          <w:p>
            <w:pPr>
              <w:rPr>
                <w:rFonts w:hint="default" w:ascii="Times New Roman" w:hAnsi="Times New Roman" w:eastAsia="仿宋_GB2312" w:cs="Times New Roman"/>
                <w:b/>
                <w:sz w:val="28"/>
                <w:szCs w:val="28"/>
              </w:rPr>
            </w:pPr>
          </w:p>
        </w:tc>
        <w:tc>
          <w:tcPr>
            <w:tcW w:w="2693" w:type="dxa"/>
            <w:vAlign w:val="top"/>
          </w:tcPr>
          <w:p>
            <w:pPr>
              <w:rPr>
                <w:rFonts w:hint="default" w:ascii="Times New Roman" w:hAnsi="Times New Roman" w:eastAsia="仿宋_GB2312" w:cs="Times New Roman"/>
                <w:b/>
                <w:sz w:val="28"/>
                <w:szCs w:val="28"/>
              </w:rPr>
            </w:pPr>
          </w:p>
        </w:tc>
        <w:tc>
          <w:tcPr>
            <w:tcW w:w="1843" w:type="dxa"/>
            <w:vAlign w:val="top"/>
          </w:tcPr>
          <w:p>
            <w:pPr>
              <w:rPr>
                <w:rFonts w:hint="default" w:ascii="Times New Roman" w:hAnsi="Times New Roman" w:eastAsia="仿宋_GB2312" w:cs="Times New Roman"/>
                <w:b/>
                <w:sz w:val="28"/>
                <w:szCs w:val="28"/>
              </w:rPr>
            </w:pPr>
          </w:p>
        </w:tc>
        <w:tc>
          <w:tcPr>
            <w:tcW w:w="1701" w:type="dxa"/>
            <w:vAlign w:val="top"/>
          </w:tcPr>
          <w:p>
            <w:pPr>
              <w:jc w:val="center"/>
              <w:rPr>
                <w:rFonts w:hint="default" w:ascii="Times New Roman" w:hAnsi="Times New Roman" w:eastAsia="仿宋_GB2312" w:cs="Times New Roman"/>
                <w:b/>
                <w:sz w:val="28"/>
                <w:szCs w:val="28"/>
              </w:rPr>
            </w:pPr>
          </w:p>
        </w:tc>
        <w:tc>
          <w:tcPr>
            <w:tcW w:w="850" w:type="dxa"/>
            <w:vAlign w:val="top"/>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93" w:type="dxa"/>
            <w:vAlign w:val="top"/>
          </w:tcPr>
          <w:p>
            <w:pPr>
              <w:jc w:val="center"/>
              <w:rPr>
                <w:rFonts w:hint="default" w:ascii="Times New Roman" w:hAnsi="Times New Roman" w:eastAsia="仿宋_GB2312" w:cs="Times New Roman"/>
                <w:b/>
                <w:sz w:val="28"/>
                <w:szCs w:val="28"/>
              </w:rPr>
            </w:pPr>
          </w:p>
        </w:tc>
        <w:tc>
          <w:tcPr>
            <w:tcW w:w="3260" w:type="dxa"/>
            <w:vAlign w:val="top"/>
          </w:tcPr>
          <w:p>
            <w:pPr>
              <w:rPr>
                <w:rFonts w:hint="default" w:ascii="Times New Roman" w:hAnsi="Times New Roman" w:eastAsia="仿宋_GB2312" w:cs="Times New Roman"/>
                <w:b/>
                <w:sz w:val="28"/>
                <w:szCs w:val="28"/>
              </w:rPr>
            </w:pPr>
          </w:p>
        </w:tc>
        <w:tc>
          <w:tcPr>
            <w:tcW w:w="2977" w:type="dxa"/>
            <w:vAlign w:val="top"/>
          </w:tcPr>
          <w:p>
            <w:pPr>
              <w:rPr>
                <w:rFonts w:hint="default" w:ascii="Times New Roman" w:hAnsi="Times New Roman" w:eastAsia="仿宋_GB2312" w:cs="Times New Roman"/>
                <w:b/>
                <w:sz w:val="28"/>
                <w:szCs w:val="28"/>
              </w:rPr>
            </w:pPr>
          </w:p>
        </w:tc>
        <w:tc>
          <w:tcPr>
            <w:tcW w:w="2693" w:type="dxa"/>
            <w:vAlign w:val="top"/>
          </w:tcPr>
          <w:p>
            <w:pPr>
              <w:rPr>
                <w:rFonts w:hint="default" w:ascii="Times New Roman" w:hAnsi="Times New Roman" w:eastAsia="仿宋_GB2312" w:cs="Times New Roman"/>
                <w:b/>
                <w:sz w:val="28"/>
                <w:szCs w:val="28"/>
              </w:rPr>
            </w:pPr>
          </w:p>
        </w:tc>
        <w:tc>
          <w:tcPr>
            <w:tcW w:w="1843" w:type="dxa"/>
            <w:vAlign w:val="top"/>
          </w:tcPr>
          <w:p>
            <w:pPr>
              <w:rPr>
                <w:rFonts w:hint="default" w:ascii="Times New Roman" w:hAnsi="Times New Roman" w:eastAsia="仿宋_GB2312" w:cs="Times New Roman"/>
                <w:b/>
                <w:sz w:val="28"/>
                <w:szCs w:val="28"/>
              </w:rPr>
            </w:pPr>
          </w:p>
        </w:tc>
        <w:tc>
          <w:tcPr>
            <w:tcW w:w="1701" w:type="dxa"/>
            <w:vAlign w:val="top"/>
          </w:tcPr>
          <w:p>
            <w:pPr>
              <w:jc w:val="center"/>
              <w:rPr>
                <w:rFonts w:hint="default" w:ascii="Times New Roman" w:hAnsi="Times New Roman" w:eastAsia="仿宋_GB2312" w:cs="Times New Roman"/>
                <w:b/>
                <w:sz w:val="28"/>
                <w:szCs w:val="28"/>
              </w:rPr>
            </w:pPr>
          </w:p>
        </w:tc>
        <w:tc>
          <w:tcPr>
            <w:tcW w:w="850" w:type="dxa"/>
            <w:vAlign w:val="top"/>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93" w:type="dxa"/>
            <w:vAlign w:val="top"/>
          </w:tcPr>
          <w:p>
            <w:pPr>
              <w:jc w:val="center"/>
              <w:rPr>
                <w:rFonts w:hint="default" w:ascii="Times New Roman" w:hAnsi="Times New Roman" w:eastAsia="仿宋_GB2312" w:cs="Times New Roman"/>
                <w:b/>
                <w:sz w:val="28"/>
                <w:szCs w:val="28"/>
              </w:rPr>
            </w:pPr>
          </w:p>
        </w:tc>
        <w:tc>
          <w:tcPr>
            <w:tcW w:w="3260" w:type="dxa"/>
            <w:vAlign w:val="top"/>
          </w:tcPr>
          <w:p>
            <w:pPr>
              <w:rPr>
                <w:rFonts w:hint="default" w:ascii="Times New Roman" w:hAnsi="Times New Roman" w:eastAsia="仿宋_GB2312" w:cs="Times New Roman"/>
                <w:b/>
                <w:sz w:val="28"/>
                <w:szCs w:val="28"/>
              </w:rPr>
            </w:pPr>
          </w:p>
        </w:tc>
        <w:tc>
          <w:tcPr>
            <w:tcW w:w="2977" w:type="dxa"/>
            <w:vAlign w:val="top"/>
          </w:tcPr>
          <w:p>
            <w:pPr>
              <w:tabs>
                <w:tab w:val="left" w:pos="840"/>
              </w:tabs>
              <w:rPr>
                <w:rFonts w:hint="default" w:ascii="Times New Roman" w:hAnsi="Times New Roman" w:eastAsia="仿宋_GB2312" w:cs="Times New Roman"/>
                <w:b/>
                <w:sz w:val="28"/>
                <w:szCs w:val="28"/>
              </w:rPr>
            </w:pPr>
          </w:p>
        </w:tc>
        <w:tc>
          <w:tcPr>
            <w:tcW w:w="2693" w:type="dxa"/>
            <w:vAlign w:val="top"/>
          </w:tcPr>
          <w:p>
            <w:pPr>
              <w:rPr>
                <w:rFonts w:hint="default" w:ascii="Times New Roman" w:hAnsi="Times New Roman" w:eastAsia="仿宋_GB2312" w:cs="Times New Roman"/>
                <w:b/>
                <w:sz w:val="28"/>
                <w:szCs w:val="28"/>
              </w:rPr>
            </w:pPr>
          </w:p>
        </w:tc>
        <w:tc>
          <w:tcPr>
            <w:tcW w:w="1843" w:type="dxa"/>
            <w:vAlign w:val="top"/>
          </w:tcPr>
          <w:p>
            <w:pPr>
              <w:rPr>
                <w:rFonts w:hint="default" w:ascii="Times New Roman" w:hAnsi="Times New Roman" w:eastAsia="仿宋_GB2312" w:cs="Times New Roman"/>
                <w:b/>
                <w:sz w:val="28"/>
                <w:szCs w:val="28"/>
              </w:rPr>
            </w:pPr>
          </w:p>
        </w:tc>
        <w:tc>
          <w:tcPr>
            <w:tcW w:w="1701" w:type="dxa"/>
            <w:vAlign w:val="top"/>
          </w:tcPr>
          <w:p>
            <w:pPr>
              <w:jc w:val="center"/>
              <w:rPr>
                <w:rFonts w:hint="default" w:ascii="Times New Roman" w:hAnsi="Times New Roman" w:eastAsia="仿宋_GB2312" w:cs="Times New Roman"/>
                <w:b/>
                <w:sz w:val="28"/>
                <w:szCs w:val="28"/>
              </w:rPr>
            </w:pPr>
          </w:p>
        </w:tc>
        <w:tc>
          <w:tcPr>
            <w:tcW w:w="850" w:type="dxa"/>
            <w:vAlign w:val="top"/>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b/>
                <w:sz w:val="28"/>
                <w:szCs w:val="28"/>
              </w:rPr>
            </w:pPr>
          </w:p>
        </w:tc>
        <w:tc>
          <w:tcPr>
            <w:tcW w:w="3260"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仿宋_GB2312" w:cs="Times New Roman"/>
                <w:b/>
                <w:sz w:val="28"/>
                <w:szCs w:val="28"/>
              </w:rPr>
            </w:pPr>
          </w:p>
        </w:tc>
        <w:tc>
          <w:tcPr>
            <w:tcW w:w="2977" w:type="dxa"/>
            <w:tcBorders>
              <w:top w:val="single" w:color="auto" w:sz="4" w:space="0"/>
              <w:left w:val="single" w:color="auto" w:sz="4" w:space="0"/>
              <w:bottom w:val="single" w:color="auto" w:sz="4" w:space="0"/>
              <w:right w:val="single" w:color="auto" w:sz="4" w:space="0"/>
            </w:tcBorders>
            <w:vAlign w:val="top"/>
          </w:tcPr>
          <w:p>
            <w:pPr>
              <w:tabs>
                <w:tab w:val="left" w:pos="840"/>
              </w:tabs>
              <w:rPr>
                <w:rFonts w:hint="default" w:ascii="Times New Roman" w:hAnsi="Times New Roman" w:eastAsia="仿宋_GB2312" w:cs="Times New Roman"/>
                <w:b/>
                <w:sz w:val="28"/>
                <w:szCs w:val="28"/>
              </w:rPr>
            </w:pPr>
          </w:p>
        </w:tc>
        <w:tc>
          <w:tcPr>
            <w:tcW w:w="2693"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仿宋_GB2312" w:cs="Times New Roman"/>
                <w:b/>
                <w:sz w:val="28"/>
                <w:szCs w:val="28"/>
              </w:rPr>
            </w:pPr>
          </w:p>
        </w:tc>
        <w:tc>
          <w:tcPr>
            <w:tcW w:w="1843" w:type="dxa"/>
            <w:tcBorders>
              <w:top w:val="single" w:color="auto" w:sz="4" w:space="0"/>
              <w:left w:val="single" w:color="auto" w:sz="4" w:space="0"/>
              <w:bottom w:val="single" w:color="auto" w:sz="4" w:space="0"/>
              <w:right w:val="single" w:color="auto" w:sz="4" w:space="0"/>
            </w:tcBorders>
            <w:vAlign w:val="top"/>
          </w:tcPr>
          <w:p>
            <w:pPr>
              <w:rPr>
                <w:rFonts w:hint="default" w:ascii="Times New Roman" w:hAnsi="Times New Roman" w:eastAsia="仿宋_GB2312" w:cs="Times New Roman"/>
                <w:b/>
                <w:sz w:val="28"/>
                <w:szCs w:val="28"/>
              </w:rPr>
            </w:pPr>
          </w:p>
        </w:tc>
        <w:tc>
          <w:tcPr>
            <w:tcW w:w="1701"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b/>
                <w:sz w:val="28"/>
                <w:szCs w:val="28"/>
              </w:rPr>
            </w:pPr>
          </w:p>
        </w:tc>
        <w:tc>
          <w:tcPr>
            <w:tcW w:w="850"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仿宋_GB2312" w:cs="Times New Roman"/>
                <w:b/>
                <w:sz w:val="28"/>
                <w:szCs w:val="28"/>
              </w:rPr>
            </w:pPr>
          </w:p>
        </w:tc>
      </w:tr>
    </w:tbl>
    <w:p>
      <w:pPr>
        <w:spacing w:line="440" w:lineRule="exact"/>
        <w:ind w:left="-420" w:leftChars="-200" w:right="-426" w:rightChars="-203" w:firstLine="0" w:firstLineChars="0"/>
        <w:rPr>
          <w:rFonts w:hint="default" w:ascii="Times New Roman" w:hAnsi="Times New Roman" w:cs="Times New Roman"/>
        </w:rPr>
      </w:pPr>
      <w:r>
        <w:rPr>
          <w:rFonts w:hint="default" w:ascii="Times New Roman" w:hAnsi="Times New Roman" w:cs="Times New Roman"/>
          <w:b/>
        </w:rPr>
        <w:t>填写说明：（1）完成人：</w:t>
      </w:r>
      <w:r>
        <w:rPr>
          <w:rFonts w:hint="default" w:ascii="Times New Roman" w:hAnsi="Times New Roman" w:cs="Times New Roman"/>
        </w:rPr>
        <w:t>自然科学奖、技术发明奖、科技进步奖填写提名书中全部完成人，国际科技合作奖不填写。</w:t>
      </w:r>
      <w:r>
        <w:rPr>
          <w:rFonts w:hint="default" w:ascii="Times New Roman" w:hAnsi="Times New Roman" w:cs="Times New Roman"/>
          <w:b/>
        </w:rPr>
        <w:t>（2）完成单位：</w:t>
      </w:r>
      <w:r>
        <w:rPr>
          <w:rFonts w:hint="default" w:ascii="Times New Roman" w:hAnsi="Times New Roman" w:cs="Times New Roman"/>
        </w:rPr>
        <w:t>自然科学奖、技术发明奖填写提名书中全部完成人的完成单位，科技进步奖填写提名书中第九部分的完成单位，国际科技合作奖填写人选的合作单位。</w:t>
      </w:r>
      <w:r>
        <w:rPr>
          <w:rFonts w:hint="default" w:ascii="Times New Roman" w:hAnsi="Times New Roman" w:cs="Times New Roman"/>
          <w:b/>
        </w:rPr>
        <w:t>（3）提名等级：</w:t>
      </w:r>
      <w:r>
        <w:rPr>
          <w:rFonts w:hint="default" w:ascii="Times New Roman" w:hAnsi="Times New Roman" w:cs="Times New Roman"/>
          <w:spacing w:val="-16"/>
          <w:szCs w:val="21"/>
        </w:rPr>
        <w:t>填</w:t>
      </w:r>
      <w:r>
        <w:rPr>
          <w:rFonts w:hint="default" w:ascii="Times New Roman" w:hAnsi="Times New Roman" w:cs="Times New Roman"/>
        </w:rPr>
        <w:t>写一等奖、二等奖、三等奖中的一个，国际科技合作奖不填写。请根据省科技奖的标准和条件选择等级，进入评审委员会评审环节的一等奖落选项目经自愿申请可降为二等奖，其余项目上一等级评审落选不</w:t>
      </w:r>
      <w:r>
        <w:rPr>
          <w:rFonts w:hint="default" w:ascii="Times New Roman" w:hAnsi="Times New Roman" w:cs="Times New Roman"/>
          <w:lang/>
        </w:rPr>
        <w:t>再降格为下一等级</w:t>
      </w:r>
      <w:r>
        <w:rPr>
          <w:rFonts w:hint="default" w:ascii="Times New Roman" w:hAnsi="Times New Roman" w:cs="Times New Roman"/>
        </w:rPr>
        <w:t>。</w:t>
      </w:r>
      <w:r>
        <w:rPr>
          <w:rFonts w:hint="default" w:ascii="Times New Roman" w:hAnsi="Times New Roman" w:cs="Times New Roman"/>
          <w:spacing w:val="-16"/>
          <w:szCs w:val="21"/>
        </w:rPr>
        <w:t>（4）</w:t>
      </w:r>
      <w:r>
        <w:rPr>
          <w:rFonts w:hint="default" w:ascii="Times New Roman" w:hAnsi="Times New Roman" w:cs="Times New Roman"/>
        </w:rPr>
        <w:t>纸面不够，可另增页。</w:t>
      </w:r>
    </w:p>
    <w:p>
      <w:pPr>
        <w:rPr>
          <w:rFonts w:hint="default" w:ascii="Times New Roman" w:hAnsi="Times New Roman" w:cs="Times New Roman"/>
        </w:rPr>
      </w:pPr>
      <w:r>
        <w:rPr>
          <w:rFonts w:hint="default" w:ascii="Times New Roman" w:hAnsi="Times New Roman" w:cs="Times New Roman"/>
        </w:rPr>
        <w:br w:type="page"/>
      </w:r>
    </w:p>
    <w:p>
      <w:pPr>
        <w:widowControl w:val="0"/>
        <w:wordWrap/>
        <w:adjustRightInd/>
        <w:snapToGrid w:val="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p>
    <w:p>
      <w:pPr>
        <w:widowControl w:val="0"/>
        <w:tabs>
          <w:tab w:val="left" w:pos="8789"/>
        </w:tabs>
        <w:wordWrap/>
        <w:adjustRightInd/>
        <w:snapToGrid w:val="0"/>
        <w:jc w:val="center"/>
        <w:textAlignment w:val="auto"/>
        <w:rPr>
          <w:rFonts w:hint="default" w:ascii="Times New Roman" w:hAnsi="Times New Roman" w:eastAsia="华文中宋" w:cs="Times New Roman"/>
          <w:color w:val="000000"/>
          <w:sz w:val="44"/>
          <w:szCs w:val="44"/>
        </w:rPr>
      </w:pPr>
      <w:r>
        <w:rPr>
          <w:rFonts w:hint="eastAsia" w:eastAsia="华文中宋" w:cs="Times New Roman"/>
          <w:color w:val="000000"/>
          <w:sz w:val="44"/>
          <w:szCs w:val="44"/>
          <w:lang w:val="en-US" w:eastAsia="zh-CN"/>
        </w:rPr>
        <w:t>2025年度</w:t>
      </w:r>
      <w:r>
        <w:rPr>
          <w:rFonts w:hint="default" w:ascii="Times New Roman" w:hAnsi="Times New Roman" w:eastAsia="华文中宋" w:cs="Times New Roman"/>
          <w:color w:val="000000"/>
          <w:sz w:val="44"/>
          <w:szCs w:val="44"/>
        </w:rPr>
        <w:t>辽宁省科学技术奖专家提名申请表</w:t>
      </w:r>
    </w:p>
    <w:p>
      <w:pPr>
        <w:widowControl w:val="0"/>
        <w:wordWrap/>
        <w:adjustRightInd/>
        <w:snapToGrid w:val="0"/>
        <w:jc w:val="center"/>
        <w:textAlignment w:val="auto"/>
        <w:rPr>
          <w:rFonts w:hint="default" w:ascii="Times New Roman" w:hAnsi="Times New Roman" w:cs="Times New Roman"/>
          <w:b/>
          <w:sz w:val="28"/>
          <w:szCs w:val="28"/>
        </w:rPr>
      </w:pPr>
    </w:p>
    <w:tbl>
      <w:tblPr>
        <w:tblW w:w="138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8"/>
        <w:gridCol w:w="851"/>
        <w:gridCol w:w="1134"/>
        <w:gridCol w:w="2409"/>
        <w:gridCol w:w="1134"/>
        <w:gridCol w:w="1560"/>
        <w:gridCol w:w="1385"/>
        <w:gridCol w:w="1371"/>
        <w:gridCol w:w="22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7" w:hRule="atLeast"/>
          <w:jc w:val="center"/>
        </w:trPr>
        <w:tc>
          <w:tcPr>
            <w:tcW w:w="1758"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类别</w:t>
            </w:r>
          </w:p>
        </w:tc>
        <w:tc>
          <w:tcPr>
            <w:tcW w:w="851"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姓名</w:t>
            </w:r>
          </w:p>
        </w:tc>
        <w:tc>
          <w:tcPr>
            <w:tcW w:w="1134"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出生年月</w:t>
            </w:r>
          </w:p>
        </w:tc>
        <w:tc>
          <w:tcPr>
            <w:tcW w:w="2409" w:type="dxa"/>
            <w:tcBorders>
              <w:righ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工作单位</w:t>
            </w:r>
          </w:p>
        </w:tc>
        <w:tc>
          <w:tcPr>
            <w:tcW w:w="1134" w:type="dxa"/>
            <w:tcBorders>
              <w:righ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一级学科</w:t>
            </w:r>
          </w:p>
        </w:tc>
        <w:tc>
          <w:tcPr>
            <w:tcW w:w="1560" w:type="dxa"/>
            <w:tcBorders>
              <w:righ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二级学科</w:t>
            </w:r>
          </w:p>
        </w:tc>
        <w:tc>
          <w:tcPr>
            <w:tcW w:w="1385" w:type="dxa"/>
            <w:tcBorders>
              <w:lef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身份</w:t>
            </w:r>
          </w:p>
        </w:tc>
        <w:tc>
          <w:tcPr>
            <w:tcW w:w="1371" w:type="dxa"/>
            <w:tcBorders>
              <w:left w:val="single" w:color="auto" w:sz="4" w:space="0"/>
              <w:righ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手机</w:t>
            </w:r>
          </w:p>
        </w:tc>
        <w:tc>
          <w:tcPr>
            <w:tcW w:w="2230" w:type="dxa"/>
            <w:tcBorders>
              <w:lef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电子邮箱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1" w:hRule="atLeast"/>
          <w:jc w:val="center"/>
        </w:trPr>
        <w:tc>
          <w:tcPr>
            <w:tcW w:w="1758" w:type="dxa"/>
            <w:vAlign w:val="center"/>
          </w:tcPr>
          <w:p>
            <w:pPr>
              <w:spacing w:line="280" w:lineRule="exact"/>
              <w:jc w:val="center"/>
              <w:rPr>
                <w:rFonts w:hint="default" w:ascii="Times New Roman" w:hAnsi="Times New Roman" w:cs="Times New Roman"/>
                <w:b/>
                <w:szCs w:val="21"/>
              </w:rPr>
            </w:pPr>
            <w:r>
              <w:rPr>
                <w:rFonts w:hint="default" w:ascii="Times New Roman" w:hAnsi="Times New Roman" w:cs="Times New Roman"/>
                <w:b/>
                <w:szCs w:val="21"/>
              </w:rPr>
              <w:t>提名专家1</w:t>
            </w:r>
          </w:p>
          <w:p>
            <w:pPr>
              <w:spacing w:line="280" w:lineRule="exact"/>
              <w:jc w:val="center"/>
              <w:rPr>
                <w:rFonts w:hint="default" w:ascii="Times New Roman" w:hAnsi="Times New Roman" w:cs="Times New Roman"/>
                <w:b/>
                <w:szCs w:val="21"/>
              </w:rPr>
            </w:pPr>
            <w:r>
              <w:rPr>
                <w:rFonts w:hint="default" w:ascii="Times New Roman" w:hAnsi="Times New Roman" w:cs="Times New Roman"/>
                <w:b/>
                <w:szCs w:val="21"/>
              </w:rPr>
              <w:t>（责任专家）</w:t>
            </w:r>
          </w:p>
        </w:tc>
        <w:tc>
          <w:tcPr>
            <w:tcW w:w="851" w:type="dxa"/>
            <w:vAlign w:val="center"/>
          </w:tcPr>
          <w:p>
            <w:pPr>
              <w:rPr>
                <w:rFonts w:hint="default" w:ascii="Times New Roman" w:hAnsi="Times New Roman" w:cs="Times New Roman"/>
                <w:szCs w:val="21"/>
              </w:rPr>
            </w:pPr>
          </w:p>
        </w:tc>
        <w:tc>
          <w:tcPr>
            <w:tcW w:w="1134" w:type="dxa"/>
            <w:vAlign w:val="center"/>
          </w:tcPr>
          <w:p>
            <w:pPr>
              <w:rPr>
                <w:rFonts w:hint="default" w:ascii="Times New Roman" w:hAnsi="Times New Roman" w:cs="Times New Roman"/>
                <w:szCs w:val="21"/>
              </w:rPr>
            </w:pPr>
          </w:p>
        </w:tc>
        <w:tc>
          <w:tcPr>
            <w:tcW w:w="2409" w:type="dxa"/>
            <w:tcBorders>
              <w:right w:val="single" w:color="auto" w:sz="4" w:space="0"/>
            </w:tcBorders>
            <w:vAlign w:val="center"/>
          </w:tcPr>
          <w:p>
            <w:pPr>
              <w:rPr>
                <w:rFonts w:hint="default" w:ascii="Times New Roman" w:hAnsi="Times New Roman" w:cs="Times New Roman"/>
                <w:szCs w:val="21"/>
              </w:rPr>
            </w:pPr>
          </w:p>
        </w:tc>
        <w:tc>
          <w:tcPr>
            <w:tcW w:w="1134" w:type="dxa"/>
            <w:tcBorders>
              <w:right w:val="single" w:color="auto" w:sz="4" w:space="0"/>
            </w:tcBorders>
            <w:vAlign w:val="center"/>
          </w:tcPr>
          <w:p>
            <w:pPr>
              <w:rPr>
                <w:rFonts w:hint="default" w:ascii="Times New Roman" w:hAnsi="Times New Roman" w:cs="Times New Roman"/>
                <w:spacing w:val="-10"/>
                <w:szCs w:val="21"/>
              </w:rPr>
            </w:pPr>
          </w:p>
        </w:tc>
        <w:tc>
          <w:tcPr>
            <w:tcW w:w="1560" w:type="dxa"/>
            <w:tcBorders>
              <w:right w:val="single" w:color="auto" w:sz="4" w:space="0"/>
            </w:tcBorders>
            <w:vAlign w:val="center"/>
          </w:tcPr>
          <w:p>
            <w:pPr>
              <w:rPr>
                <w:rFonts w:hint="default" w:ascii="Times New Roman" w:hAnsi="Times New Roman" w:cs="Times New Roman"/>
                <w:spacing w:val="-10"/>
                <w:szCs w:val="21"/>
              </w:rPr>
            </w:pPr>
          </w:p>
        </w:tc>
        <w:tc>
          <w:tcPr>
            <w:tcW w:w="1385" w:type="dxa"/>
            <w:tcBorders>
              <w:left w:val="single" w:color="auto" w:sz="4" w:space="0"/>
            </w:tcBorders>
            <w:vAlign w:val="center"/>
          </w:tcPr>
          <w:p>
            <w:pPr>
              <w:widowControl w:val="0"/>
              <w:wordWrap/>
              <w:adjustRightInd/>
              <w:snapToGrid w:val="0"/>
              <w:jc w:val="center"/>
              <w:textAlignment w:val="auto"/>
              <w:rPr>
                <w:rFonts w:hint="default" w:ascii="Times New Roman" w:hAnsi="Times New Roman" w:cs="Times New Roman"/>
                <w:spacing w:val="-10"/>
                <w:sz w:val="18"/>
                <w:szCs w:val="18"/>
              </w:rPr>
            </w:pPr>
            <w:r>
              <w:rPr>
                <w:rFonts w:hint="default" w:ascii="Times New Roman" w:hAnsi="Times New Roman" w:cs="Times New Roman"/>
                <w:spacing w:val="-10"/>
                <w:sz w:val="18"/>
                <w:szCs w:val="18"/>
              </w:rPr>
              <w:t>请填数字及获得的奖励证书编号</w:t>
            </w:r>
          </w:p>
        </w:tc>
        <w:tc>
          <w:tcPr>
            <w:tcW w:w="1371" w:type="dxa"/>
            <w:tcBorders>
              <w:left w:val="single" w:color="auto" w:sz="4" w:space="0"/>
              <w:right w:val="single" w:color="auto" w:sz="4" w:space="0"/>
            </w:tcBorders>
            <w:vAlign w:val="center"/>
          </w:tcPr>
          <w:p>
            <w:pPr>
              <w:rPr>
                <w:rFonts w:hint="default" w:ascii="Times New Roman" w:hAnsi="Times New Roman" w:cs="Times New Roman"/>
                <w:szCs w:val="21"/>
              </w:rPr>
            </w:pPr>
          </w:p>
        </w:tc>
        <w:tc>
          <w:tcPr>
            <w:tcW w:w="2230" w:type="dxa"/>
            <w:tcBorders>
              <w:left w:val="single" w:color="auto" w:sz="4" w:space="0"/>
            </w:tcBorders>
            <w:vAlign w:val="center"/>
          </w:tcPr>
          <w:p>
            <w:pPr>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8" w:hRule="atLeast"/>
          <w:jc w:val="center"/>
        </w:trPr>
        <w:tc>
          <w:tcPr>
            <w:tcW w:w="1758" w:type="dxa"/>
            <w:vAlign w:val="center"/>
          </w:tcPr>
          <w:p>
            <w:pPr>
              <w:spacing w:line="280" w:lineRule="exact"/>
              <w:jc w:val="center"/>
              <w:rPr>
                <w:rFonts w:hint="default" w:ascii="Times New Roman" w:hAnsi="Times New Roman" w:cs="Times New Roman"/>
                <w:b/>
                <w:szCs w:val="21"/>
              </w:rPr>
            </w:pPr>
            <w:r>
              <w:rPr>
                <w:rFonts w:hint="default" w:ascii="Times New Roman" w:hAnsi="Times New Roman" w:cs="Times New Roman"/>
                <w:b/>
                <w:szCs w:val="21"/>
              </w:rPr>
              <w:t>提名专家2</w:t>
            </w:r>
          </w:p>
        </w:tc>
        <w:tc>
          <w:tcPr>
            <w:tcW w:w="851" w:type="dxa"/>
            <w:vAlign w:val="center"/>
          </w:tcPr>
          <w:p>
            <w:pPr>
              <w:rPr>
                <w:rFonts w:hint="default" w:ascii="Times New Roman" w:hAnsi="Times New Roman" w:cs="Times New Roman"/>
                <w:szCs w:val="21"/>
              </w:rPr>
            </w:pPr>
          </w:p>
        </w:tc>
        <w:tc>
          <w:tcPr>
            <w:tcW w:w="1134" w:type="dxa"/>
            <w:vAlign w:val="center"/>
          </w:tcPr>
          <w:p>
            <w:pPr>
              <w:rPr>
                <w:rFonts w:hint="default" w:ascii="Times New Roman" w:hAnsi="Times New Roman" w:cs="Times New Roman"/>
                <w:szCs w:val="21"/>
              </w:rPr>
            </w:pPr>
          </w:p>
        </w:tc>
        <w:tc>
          <w:tcPr>
            <w:tcW w:w="2409" w:type="dxa"/>
            <w:tcBorders>
              <w:right w:val="single" w:color="auto" w:sz="4" w:space="0"/>
            </w:tcBorders>
            <w:vAlign w:val="center"/>
          </w:tcPr>
          <w:p>
            <w:pPr>
              <w:rPr>
                <w:rFonts w:hint="default" w:ascii="Times New Roman" w:hAnsi="Times New Roman" w:cs="Times New Roman"/>
                <w:szCs w:val="21"/>
              </w:rPr>
            </w:pPr>
          </w:p>
        </w:tc>
        <w:tc>
          <w:tcPr>
            <w:tcW w:w="1134" w:type="dxa"/>
            <w:tcBorders>
              <w:right w:val="single" w:color="auto" w:sz="4" w:space="0"/>
            </w:tcBorders>
            <w:vAlign w:val="center"/>
          </w:tcPr>
          <w:p>
            <w:pPr>
              <w:rPr>
                <w:rFonts w:hint="default" w:ascii="Times New Roman" w:hAnsi="Times New Roman" w:cs="Times New Roman"/>
                <w:spacing w:val="-10"/>
                <w:szCs w:val="21"/>
              </w:rPr>
            </w:pPr>
          </w:p>
        </w:tc>
        <w:tc>
          <w:tcPr>
            <w:tcW w:w="1560" w:type="dxa"/>
            <w:tcBorders>
              <w:right w:val="single" w:color="auto" w:sz="4" w:space="0"/>
            </w:tcBorders>
            <w:vAlign w:val="center"/>
          </w:tcPr>
          <w:p>
            <w:pPr>
              <w:rPr>
                <w:rFonts w:hint="default" w:ascii="Times New Roman" w:hAnsi="Times New Roman" w:cs="Times New Roman"/>
                <w:spacing w:val="-10"/>
                <w:szCs w:val="21"/>
              </w:rPr>
            </w:pPr>
          </w:p>
        </w:tc>
        <w:tc>
          <w:tcPr>
            <w:tcW w:w="1385" w:type="dxa"/>
            <w:tcBorders>
              <w:left w:val="single" w:color="auto" w:sz="4" w:space="0"/>
            </w:tcBorders>
            <w:vAlign w:val="center"/>
          </w:tcPr>
          <w:p>
            <w:pPr>
              <w:widowControl w:val="0"/>
              <w:wordWrap/>
              <w:adjustRightInd/>
              <w:snapToGrid w:val="0"/>
              <w:jc w:val="center"/>
              <w:textAlignment w:val="auto"/>
              <w:rPr>
                <w:rFonts w:hint="default" w:ascii="Times New Roman" w:hAnsi="Times New Roman" w:cs="Times New Roman"/>
                <w:spacing w:val="-10"/>
                <w:szCs w:val="21"/>
              </w:rPr>
            </w:pPr>
            <w:r>
              <w:rPr>
                <w:rFonts w:hint="default" w:ascii="Times New Roman" w:hAnsi="Times New Roman" w:cs="Times New Roman"/>
                <w:spacing w:val="-10"/>
                <w:sz w:val="18"/>
                <w:szCs w:val="18"/>
              </w:rPr>
              <w:t>请填数字及获得的奖励证书编号</w:t>
            </w:r>
          </w:p>
        </w:tc>
        <w:tc>
          <w:tcPr>
            <w:tcW w:w="1371" w:type="dxa"/>
            <w:tcBorders>
              <w:left w:val="single" w:color="auto" w:sz="4" w:space="0"/>
              <w:right w:val="single" w:color="auto" w:sz="4" w:space="0"/>
            </w:tcBorders>
            <w:vAlign w:val="center"/>
          </w:tcPr>
          <w:p>
            <w:pPr>
              <w:rPr>
                <w:rFonts w:hint="default" w:ascii="Times New Roman" w:hAnsi="Times New Roman" w:cs="Times New Roman"/>
                <w:szCs w:val="21"/>
              </w:rPr>
            </w:pPr>
          </w:p>
        </w:tc>
        <w:tc>
          <w:tcPr>
            <w:tcW w:w="2230" w:type="dxa"/>
            <w:tcBorders>
              <w:left w:val="single" w:color="auto" w:sz="4" w:space="0"/>
            </w:tcBorders>
            <w:vAlign w:val="center"/>
          </w:tcPr>
          <w:p>
            <w:pPr>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9" w:hRule="atLeast"/>
          <w:jc w:val="center"/>
        </w:trPr>
        <w:tc>
          <w:tcPr>
            <w:tcW w:w="1758" w:type="dxa"/>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zCs w:val="21"/>
              </w:rPr>
              <w:t>提名专家3</w:t>
            </w:r>
          </w:p>
        </w:tc>
        <w:tc>
          <w:tcPr>
            <w:tcW w:w="851" w:type="dxa"/>
            <w:vAlign w:val="center"/>
          </w:tcPr>
          <w:p>
            <w:pPr>
              <w:rPr>
                <w:rFonts w:hint="default" w:ascii="Times New Roman" w:hAnsi="Times New Roman" w:cs="Times New Roman"/>
                <w:szCs w:val="21"/>
              </w:rPr>
            </w:pPr>
          </w:p>
        </w:tc>
        <w:tc>
          <w:tcPr>
            <w:tcW w:w="1134" w:type="dxa"/>
            <w:vAlign w:val="center"/>
          </w:tcPr>
          <w:p>
            <w:pPr>
              <w:rPr>
                <w:rFonts w:hint="default" w:ascii="Times New Roman" w:hAnsi="Times New Roman" w:cs="Times New Roman"/>
                <w:szCs w:val="21"/>
              </w:rPr>
            </w:pPr>
          </w:p>
        </w:tc>
        <w:tc>
          <w:tcPr>
            <w:tcW w:w="2409" w:type="dxa"/>
            <w:tcBorders>
              <w:right w:val="single" w:color="auto" w:sz="4" w:space="0"/>
            </w:tcBorders>
            <w:vAlign w:val="center"/>
          </w:tcPr>
          <w:p>
            <w:pPr>
              <w:rPr>
                <w:rFonts w:hint="default" w:ascii="Times New Roman" w:hAnsi="Times New Roman" w:cs="Times New Roman"/>
                <w:szCs w:val="21"/>
              </w:rPr>
            </w:pPr>
          </w:p>
        </w:tc>
        <w:tc>
          <w:tcPr>
            <w:tcW w:w="1134" w:type="dxa"/>
            <w:tcBorders>
              <w:right w:val="single" w:color="auto" w:sz="4" w:space="0"/>
            </w:tcBorders>
            <w:vAlign w:val="center"/>
          </w:tcPr>
          <w:p>
            <w:pPr>
              <w:rPr>
                <w:rFonts w:hint="default" w:ascii="Times New Roman" w:hAnsi="Times New Roman" w:cs="Times New Roman"/>
                <w:spacing w:val="-10"/>
                <w:szCs w:val="21"/>
              </w:rPr>
            </w:pPr>
          </w:p>
        </w:tc>
        <w:tc>
          <w:tcPr>
            <w:tcW w:w="1560" w:type="dxa"/>
            <w:tcBorders>
              <w:right w:val="single" w:color="auto" w:sz="4" w:space="0"/>
            </w:tcBorders>
            <w:vAlign w:val="center"/>
          </w:tcPr>
          <w:p>
            <w:pPr>
              <w:rPr>
                <w:rFonts w:hint="default" w:ascii="Times New Roman" w:hAnsi="Times New Roman" w:cs="Times New Roman"/>
                <w:spacing w:val="-10"/>
                <w:szCs w:val="21"/>
              </w:rPr>
            </w:pPr>
          </w:p>
        </w:tc>
        <w:tc>
          <w:tcPr>
            <w:tcW w:w="1385" w:type="dxa"/>
            <w:tcBorders>
              <w:left w:val="single" w:color="auto" w:sz="4" w:space="0"/>
            </w:tcBorders>
            <w:vAlign w:val="top"/>
          </w:tcPr>
          <w:p>
            <w:pPr>
              <w:widowControl w:val="0"/>
              <w:wordWrap/>
              <w:adjustRightInd/>
              <w:snapToGrid w:val="0"/>
              <w:jc w:val="center"/>
              <w:textAlignment w:val="auto"/>
              <w:rPr>
                <w:rFonts w:hint="default" w:ascii="Times New Roman" w:hAnsi="Times New Roman" w:cs="Times New Roman"/>
              </w:rPr>
            </w:pPr>
            <w:r>
              <w:rPr>
                <w:rFonts w:hint="default" w:ascii="Times New Roman" w:hAnsi="Times New Roman" w:cs="Times New Roman"/>
                <w:spacing w:val="-10"/>
                <w:sz w:val="18"/>
                <w:szCs w:val="18"/>
              </w:rPr>
              <w:t>请填数字及获得的奖励证书编号</w:t>
            </w:r>
          </w:p>
        </w:tc>
        <w:tc>
          <w:tcPr>
            <w:tcW w:w="1371" w:type="dxa"/>
            <w:tcBorders>
              <w:left w:val="single" w:color="auto" w:sz="4" w:space="0"/>
              <w:right w:val="single" w:color="auto" w:sz="4" w:space="0"/>
            </w:tcBorders>
            <w:vAlign w:val="top"/>
          </w:tcPr>
          <w:p>
            <w:pPr>
              <w:rPr>
                <w:rFonts w:hint="default" w:ascii="Times New Roman" w:hAnsi="Times New Roman" w:cs="Times New Roman"/>
              </w:rPr>
            </w:pPr>
          </w:p>
        </w:tc>
        <w:tc>
          <w:tcPr>
            <w:tcW w:w="2230" w:type="dxa"/>
            <w:tcBorders>
              <w:left w:val="single" w:color="auto" w:sz="4" w:space="0"/>
            </w:tcBorders>
            <w:vAlign w:val="center"/>
          </w:tcPr>
          <w:p>
            <w:pPr>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9" w:hRule="atLeast"/>
          <w:jc w:val="center"/>
        </w:trPr>
        <w:tc>
          <w:tcPr>
            <w:tcW w:w="1758" w:type="dxa"/>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pacing w:val="-10"/>
                <w:szCs w:val="21"/>
              </w:rPr>
              <w:t>项目联系人</w:t>
            </w:r>
          </w:p>
        </w:tc>
        <w:tc>
          <w:tcPr>
            <w:tcW w:w="851" w:type="dxa"/>
            <w:vAlign w:val="center"/>
          </w:tcPr>
          <w:p>
            <w:pPr>
              <w:rPr>
                <w:rFonts w:hint="default" w:ascii="Times New Roman" w:hAnsi="Times New Roman" w:cs="Times New Roman"/>
                <w:szCs w:val="21"/>
              </w:rPr>
            </w:pPr>
          </w:p>
        </w:tc>
        <w:tc>
          <w:tcPr>
            <w:tcW w:w="113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不填写</w:t>
            </w:r>
          </w:p>
        </w:tc>
        <w:tc>
          <w:tcPr>
            <w:tcW w:w="2409" w:type="dxa"/>
            <w:tcBorders>
              <w:right w:val="single" w:color="auto" w:sz="4" w:space="0"/>
            </w:tcBorders>
            <w:vAlign w:val="center"/>
          </w:tcPr>
          <w:p>
            <w:pPr>
              <w:rPr>
                <w:rFonts w:hint="default" w:ascii="Times New Roman" w:hAnsi="Times New Roman" w:cs="Times New Roman"/>
                <w:szCs w:val="21"/>
              </w:rPr>
            </w:pPr>
          </w:p>
        </w:tc>
        <w:tc>
          <w:tcPr>
            <w:tcW w:w="1134" w:type="dxa"/>
            <w:tcBorders>
              <w:right w:val="single" w:color="auto" w:sz="4" w:space="0"/>
            </w:tcBorders>
            <w:vAlign w:val="center"/>
          </w:tcPr>
          <w:p>
            <w:pPr>
              <w:jc w:val="center"/>
              <w:rPr>
                <w:rFonts w:hint="default" w:ascii="Times New Roman" w:hAnsi="Times New Roman" w:cs="Times New Roman"/>
                <w:spacing w:val="-10"/>
                <w:szCs w:val="21"/>
              </w:rPr>
            </w:pPr>
            <w:r>
              <w:rPr>
                <w:rFonts w:hint="default" w:ascii="Times New Roman" w:hAnsi="Times New Roman" w:cs="Times New Roman"/>
                <w:spacing w:val="-10"/>
                <w:szCs w:val="21"/>
              </w:rPr>
              <w:t>不填写</w:t>
            </w:r>
          </w:p>
        </w:tc>
        <w:tc>
          <w:tcPr>
            <w:tcW w:w="1560" w:type="dxa"/>
            <w:tcBorders>
              <w:right w:val="single" w:color="auto" w:sz="4" w:space="0"/>
            </w:tcBorders>
            <w:vAlign w:val="center"/>
          </w:tcPr>
          <w:p>
            <w:pPr>
              <w:jc w:val="center"/>
              <w:rPr>
                <w:rFonts w:hint="default" w:ascii="Times New Roman" w:hAnsi="Times New Roman" w:cs="Times New Roman"/>
                <w:spacing w:val="-10"/>
                <w:szCs w:val="21"/>
              </w:rPr>
            </w:pPr>
            <w:r>
              <w:rPr>
                <w:rFonts w:hint="default" w:ascii="Times New Roman" w:hAnsi="Times New Roman" w:cs="Times New Roman"/>
                <w:spacing w:val="-10"/>
                <w:szCs w:val="21"/>
              </w:rPr>
              <w:t>不填写</w:t>
            </w:r>
          </w:p>
        </w:tc>
        <w:tc>
          <w:tcPr>
            <w:tcW w:w="1385" w:type="dxa"/>
            <w:tcBorders>
              <w:left w:val="single" w:color="auto" w:sz="4" w:space="0"/>
            </w:tcBorders>
            <w:vAlign w:val="center"/>
          </w:tcPr>
          <w:p>
            <w:pPr>
              <w:rPr>
                <w:rFonts w:hint="default" w:ascii="Times New Roman" w:hAnsi="Times New Roman" w:cs="Times New Roman"/>
                <w:spacing w:val="-10"/>
                <w:szCs w:val="21"/>
              </w:rPr>
            </w:pPr>
          </w:p>
        </w:tc>
        <w:tc>
          <w:tcPr>
            <w:tcW w:w="1371" w:type="dxa"/>
            <w:tcBorders>
              <w:left w:val="single" w:color="auto" w:sz="4" w:space="0"/>
              <w:right w:val="single" w:color="auto" w:sz="4" w:space="0"/>
            </w:tcBorders>
            <w:vAlign w:val="center"/>
          </w:tcPr>
          <w:p>
            <w:pPr>
              <w:rPr>
                <w:rFonts w:hint="default" w:ascii="Times New Roman" w:hAnsi="Times New Roman" w:cs="Times New Roman"/>
                <w:szCs w:val="21"/>
              </w:rPr>
            </w:pPr>
          </w:p>
        </w:tc>
        <w:tc>
          <w:tcPr>
            <w:tcW w:w="2230" w:type="dxa"/>
            <w:tcBorders>
              <w:left w:val="single" w:color="auto" w:sz="4" w:space="0"/>
            </w:tcBorders>
            <w:vAlign w:val="center"/>
          </w:tcPr>
          <w:p>
            <w:pPr>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1" w:hRule="atLeast"/>
          <w:jc w:val="center"/>
        </w:trPr>
        <w:tc>
          <w:tcPr>
            <w:tcW w:w="1758" w:type="dxa"/>
            <w:tcBorders>
              <w:bottom w:val="single" w:color="auto" w:sz="4" w:space="0"/>
            </w:tcBorders>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pacing w:val="-10"/>
                <w:szCs w:val="21"/>
              </w:rPr>
              <w:t>提名项目名称</w:t>
            </w:r>
          </w:p>
        </w:tc>
        <w:tc>
          <w:tcPr>
            <w:tcW w:w="12074" w:type="dxa"/>
            <w:gridSpan w:val="8"/>
            <w:tcBorders>
              <w:bottom w:val="single" w:color="auto" w:sz="4" w:space="0"/>
            </w:tcBorders>
            <w:vAlign w:val="top"/>
          </w:tcPr>
          <w:p>
            <w:pPr>
              <w:spacing w:line="320" w:lineRule="exact"/>
              <w:jc w:val="left"/>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26" w:hRule="atLeast"/>
          <w:jc w:val="center"/>
        </w:trPr>
        <w:tc>
          <w:tcPr>
            <w:tcW w:w="1758" w:type="dxa"/>
            <w:tcBorders>
              <w:top w:val="single" w:color="auto" w:sz="4" w:space="0"/>
            </w:tcBorders>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pacing w:val="-10"/>
                <w:szCs w:val="21"/>
              </w:rPr>
              <w:t>项目完成人及单位</w:t>
            </w:r>
          </w:p>
        </w:tc>
        <w:tc>
          <w:tcPr>
            <w:tcW w:w="12074" w:type="dxa"/>
            <w:gridSpan w:val="8"/>
            <w:tcBorders>
              <w:top w:val="single" w:color="auto" w:sz="4" w:space="0"/>
            </w:tcBorders>
            <w:vAlign w:val="top"/>
          </w:tcPr>
          <w:p>
            <w:pPr>
              <w:spacing w:line="320" w:lineRule="exact"/>
              <w:jc w:val="left"/>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54" w:hRule="atLeast"/>
          <w:jc w:val="center"/>
        </w:trPr>
        <w:tc>
          <w:tcPr>
            <w:tcW w:w="1758"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提名奖种及等级</w:t>
            </w:r>
          </w:p>
        </w:tc>
        <w:tc>
          <w:tcPr>
            <w:tcW w:w="12074" w:type="dxa"/>
            <w:gridSpan w:val="8"/>
            <w:vAlign w:val="center"/>
          </w:tcPr>
          <w:p>
            <w:pPr>
              <w:spacing w:line="360" w:lineRule="exact"/>
              <w:jc w:val="left"/>
              <w:rPr>
                <w:rFonts w:hint="default" w:ascii="Times New Roman" w:hAnsi="Times New Roman" w:cs="Times New Roman"/>
                <w:spacing w:val="-16"/>
                <w:szCs w:val="21"/>
              </w:rPr>
            </w:pPr>
            <w:r>
              <w:rPr>
                <w:rFonts w:hint="default" w:ascii="Times New Roman" w:hAnsi="Times New Roman" w:cs="Times New Roman"/>
                <w:b/>
                <w:spacing w:val="-16"/>
                <w:szCs w:val="21"/>
              </w:rPr>
              <w:t>提名奖种：</w:t>
            </w:r>
            <w:r>
              <w:rPr>
                <w:rFonts w:hint="default" w:ascii="Times New Roman" w:hAnsi="Times New Roman" w:cs="Times New Roman"/>
                <w:spacing w:val="-16"/>
                <w:szCs w:val="21"/>
              </w:rPr>
              <w:t>填写自然科学奖、技术发明奖、科技进步奖、国际科技合作奖中的一个。</w:t>
            </w:r>
            <w:r>
              <w:rPr>
                <w:rFonts w:hint="default" w:ascii="Times New Roman" w:hAnsi="Times New Roman" w:cs="Times New Roman"/>
                <w:b/>
                <w:spacing w:val="-16"/>
                <w:szCs w:val="21"/>
              </w:rPr>
              <w:t>提名等级：</w:t>
            </w:r>
            <w:r>
              <w:rPr>
                <w:rFonts w:hint="default" w:ascii="Times New Roman" w:hAnsi="Times New Roman" w:cs="Times New Roman"/>
                <w:spacing w:val="-16"/>
                <w:szCs w:val="21"/>
              </w:rPr>
              <w:t>填写一等奖、二等奖、三等奖中的一个，国际科技合作奖不填写。请根据省科技奖的标准和条件选择等级，进入评审委员会评审环节的一等奖落选项目经自愿申请可降为二等奖，其余上一等级评审落选项目不再降格为下一</w:t>
            </w:r>
            <w:r>
              <w:rPr>
                <w:rFonts w:hint="eastAsia" w:cs="Times New Roman"/>
                <w:spacing w:val="-16"/>
                <w:szCs w:val="21"/>
                <w:lang w:eastAsia="zh-CN"/>
              </w:rPr>
              <w:t>等级</w:t>
            </w:r>
            <w:r>
              <w:rPr>
                <w:rFonts w:hint="default" w:ascii="Times New Roman" w:hAnsi="Times New Roman" w:cs="Times New Roman"/>
                <w:spacing w:val="-16"/>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2" w:hRule="atLeast"/>
          <w:jc w:val="center"/>
        </w:trPr>
        <w:tc>
          <w:tcPr>
            <w:tcW w:w="1758" w:type="dxa"/>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pacing w:val="-10"/>
                <w:szCs w:val="21"/>
              </w:rPr>
              <w:t>项目简介</w:t>
            </w:r>
          </w:p>
          <w:p>
            <w:pPr>
              <w:spacing w:line="320" w:lineRule="exact"/>
              <w:jc w:val="left"/>
              <w:rPr>
                <w:rFonts w:hint="default" w:ascii="Times New Roman" w:hAnsi="Times New Roman" w:cs="Times New Roman"/>
                <w:b/>
                <w:spacing w:val="-16"/>
                <w:szCs w:val="21"/>
              </w:rPr>
            </w:pPr>
            <w:r>
              <w:rPr>
                <w:rFonts w:hint="default" w:ascii="Times New Roman" w:hAnsi="Times New Roman" w:cs="Times New Roman"/>
                <w:b/>
                <w:spacing w:val="-16"/>
                <w:szCs w:val="21"/>
              </w:rPr>
              <w:t>（不超过300字）</w:t>
            </w:r>
          </w:p>
        </w:tc>
        <w:tc>
          <w:tcPr>
            <w:tcW w:w="12074" w:type="dxa"/>
            <w:gridSpan w:val="8"/>
            <w:vAlign w:val="top"/>
          </w:tcPr>
          <w:p>
            <w:pPr>
              <w:spacing w:line="320" w:lineRule="exact"/>
              <w:jc w:val="left"/>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5" w:hRule="atLeast"/>
          <w:jc w:val="center"/>
        </w:trPr>
        <w:tc>
          <w:tcPr>
            <w:tcW w:w="1758"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提名专家签名</w:t>
            </w:r>
          </w:p>
        </w:tc>
        <w:tc>
          <w:tcPr>
            <w:tcW w:w="12074" w:type="dxa"/>
            <w:gridSpan w:val="8"/>
            <w:vAlign w:val="center"/>
          </w:tcPr>
          <w:p>
            <w:pPr>
              <w:spacing w:line="360" w:lineRule="exact"/>
              <w:jc w:val="left"/>
              <w:rPr>
                <w:rFonts w:hint="default" w:ascii="Times New Roman" w:hAnsi="Times New Roman" w:cs="Times New Roman"/>
                <w:spacing w:val="-16"/>
                <w:szCs w:val="21"/>
              </w:rPr>
            </w:pPr>
            <w:r>
              <w:rPr>
                <w:rFonts w:hint="default" w:ascii="Times New Roman" w:hAnsi="Times New Roman" w:cs="Times New Roman"/>
                <w:b/>
                <w:spacing w:val="-16"/>
                <w:szCs w:val="21"/>
              </w:rPr>
              <w:t>声明：</w:t>
            </w:r>
            <w:r>
              <w:rPr>
                <w:rFonts w:hint="default" w:ascii="Times New Roman" w:hAnsi="Times New Roman" w:cs="Times New Roman"/>
                <w:spacing w:val="-16"/>
                <w:szCs w:val="21"/>
              </w:rPr>
              <w:t>本人遵守《辽宁省科学技术奖提名制实施办法（试行）》的有关规定，同意在项目公示时公布个人相关信息（姓名、工作单位、学科专业及提名意见等），本年度不再作为省科技奖的完成人，本项目是本人本年度唯一提名项目。如产生争议，本人保证积极调查处理。</w:t>
            </w:r>
          </w:p>
          <w:p>
            <w:pPr>
              <w:spacing w:line="320" w:lineRule="exact"/>
              <w:jc w:val="right"/>
              <w:rPr>
                <w:rFonts w:hint="default" w:ascii="Times New Roman" w:hAnsi="Times New Roman" w:cs="Times New Roman"/>
                <w:szCs w:val="21"/>
              </w:rPr>
            </w:pPr>
            <w:r>
              <w:rPr>
                <w:rFonts w:hint="eastAsia" w:cs="Times New Roman"/>
                <w:szCs w:val="21"/>
                <w:lang w:val="en-US" w:eastAsia="zh-CN"/>
              </w:rPr>
              <w:t>签名：</w:t>
            </w:r>
            <w:r>
              <w:rPr>
                <w:rFonts w:hint="default" w:ascii="Times New Roman" w:hAnsi="Times New Roman" w:cs="Times New Roman"/>
                <w:szCs w:val="21"/>
              </w:rPr>
              <w:t>（通过责任提名专家本人电邮发送可不签名）</w:t>
            </w:r>
          </w:p>
        </w:tc>
      </w:tr>
    </w:tbl>
    <w:p>
      <w:pPr>
        <w:spacing w:line="320" w:lineRule="exact"/>
        <w:ind w:left="-197" w:leftChars="-94" w:right="-208" w:rightChars="-99" w:firstLine="0" w:firstLineChars="0"/>
        <w:rPr>
          <w:rFonts w:hint="default" w:ascii="Times New Roman" w:hAnsi="Times New Roman" w:cs="Times New Roman"/>
          <w:b/>
          <w:bCs/>
          <w:spacing w:val="-10"/>
          <w:szCs w:val="21"/>
        </w:rPr>
      </w:pPr>
      <w:r>
        <w:rPr>
          <w:rFonts w:hint="default" w:ascii="Times New Roman" w:hAnsi="Times New Roman" w:cs="Times New Roman"/>
          <w:b/>
          <w:bCs/>
          <w:spacing w:val="-10"/>
          <w:szCs w:val="21"/>
        </w:rPr>
        <w:t>请责任专家将本表作为附件发送至</w:t>
      </w:r>
      <w:r>
        <w:rPr>
          <w:rFonts w:hint="default" w:ascii="Times New Roman" w:hAnsi="Times New Roman" w:cs="Times New Roman"/>
          <w:b/>
          <w:bCs/>
          <w:spacing w:val="-10"/>
          <w:szCs w:val="21"/>
          <w:highlight w:val="none"/>
        </w:rPr>
        <w:t>：</w:t>
      </w:r>
      <w:r>
        <w:rPr>
          <w:rFonts w:hint="default" w:ascii="Times New Roman" w:hAnsi="Times New Roman" w:cs="Times New Roman"/>
          <w:b/>
          <w:bCs/>
          <w:highlight w:val="none"/>
        </w:rPr>
        <w:t>lnkjcg@</w:t>
      </w:r>
      <w:r>
        <w:rPr>
          <w:rFonts w:hint="eastAsia" w:cs="Times New Roman"/>
          <w:b/>
          <w:bCs/>
          <w:highlight w:val="none"/>
          <w:lang w:val="en-US" w:eastAsia="zh-CN"/>
        </w:rPr>
        <w:t>126</w:t>
      </w:r>
      <w:r>
        <w:rPr>
          <w:rFonts w:hint="default" w:ascii="Times New Roman" w:hAnsi="Times New Roman" w:cs="Times New Roman"/>
          <w:b/>
          <w:bCs/>
          <w:highlight w:val="none"/>
        </w:rPr>
        <w:t>.</w:t>
      </w:r>
      <w:r>
        <w:rPr>
          <w:rFonts w:hint="default" w:ascii="Times New Roman" w:hAnsi="Times New Roman" w:cs="Times New Roman"/>
          <w:b/>
          <w:bCs/>
          <w:spacing w:val="-10"/>
          <w:szCs w:val="21"/>
          <w:highlight w:val="none"/>
        </w:rPr>
        <w:t>com，并同</w:t>
      </w:r>
      <w:r>
        <w:rPr>
          <w:rFonts w:hint="default" w:ascii="Times New Roman" w:hAnsi="Times New Roman" w:cs="Times New Roman"/>
          <w:b/>
          <w:bCs/>
          <w:spacing w:val="-10"/>
          <w:szCs w:val="21"/>
        </w:rPr>
        <w:t>时抄送其他提名专家和项目联系人，邮件及附件标题为“专家提名申请表—奖种—</w:t>
      </w:r>
      <w:r>
        <w:rPr>
          <w:rFonts w:hint="default" w:ascii="Times New Roman" w:hAnsi="Times New Roman" w:cs="Times New Roman"/>
          <w:b/>
          <w:bCs/>
          <w:i/>
          <w:iCs/>
          <w:spacing w:val="-10"/>
          <w:szCs w:val="21"/>
        </w:rPr>
        <w:t>所有提名专家姓名</w:t>
      </w:r>
      <w:r>
        <w:rPr>
          <w:rFonts w:hint="default" w:ascii="Times New Roman" w:hAnsi="Times New Roman" w:cs="Times New Roman"/>
          <w:b/>
          <w:bCs/>
          <w:spacing w:val="-10"/>
          <w:szCs w:val="21"/>
        </w:rPr>
        <w:t>”。</w:t>
      </w:r>
    </w:p>
    <w:p>
      <w:pPr>
        <w:spacing w:line="320" w:lineRule="exact"/>
        <w:ind w:left="-197" w:leftChars="-94" w:right="-208" w:rightChars="-99" w:firstLine="0" w:firstLineChars="0"/>
        <w:rPr>
          <w:rFonts w:hint="default" w:ascii="Times New Roman" w:hAnsi="Times New Roman" w:cs="Times New Roman"/>
        </w:rPr>
        <w:sectPr>
          <w:pgSz w:w="16838" w:h="11906" w:orient="landscape"/>
          <w:pgMar w:top="1440" w:right="1803" w:bottom="1440" w:left="1803" w:header="851" w:footer="992" w:gutter="0"/>
          <w:cols w:space="720" w:num="1"/>
          <w:docGrid w:type="lines" w:linePitch="312" w:charSpace="0"/>
        </w:sectPr>
      </w:pPr>
      <w:r>
        <w:rPr>
          <w:rFonts w:hint="default" w:ascii="Times New Roman" w:hAnsi="Times New Roman" w:cs="Times New Roman"/>
          <w:b/>
          <w:szCs w:val="21"/>
        </w:rPr>
        <w:t>填写说明：（1）</w:t>
      </w:r>
      <w:r>
        <w:rPr>
          <w:rFonts w:hint="default" w:ascii="Times New Roman" w:hAnsi="Times New Roman" w:cs="Times New Roman"/>
          <w:spacing w:val="-10"/>
          <w:szCs w:val="21"/>
        </w:rPr>
        <w:t>提名专家仅可填写3人或1人，只有1人时专家2、3姓名处填“无”。</w:t>
      </w:r>
      <w:r>
        <w:rPr>
          <w:rFonts w:hint="default" w:ascii="Times New Roman" w:hAnsi="Times New Roman" w:cs="Times New Roman"/>
          <w:b/>
          <w:szCs w:val="21"/>
        </w:rPr>
        <w:t>（2）提名专家身份</w:t>
      </w:r>
      <w:r>
        <w:rPr>
          <w:rFonts w:hint="default" w:ascii="Times New Roman" w:hAnsi="Times New Roman" w:cs="Times New Roman"/>
          <w:spacing w:val="-10"/>
          <w:szCs w:val="21"/>
        </w:rPr>
        <w:t>：请填写以下数字</w:t>
      </w:r>
      <w:r>
        <w:rPr>
          <w:rFonts w:hint="default" w:ascii="Times New Roman" w:hAnsi="Times New Roman" w:cs="Times New Roman"/>
          <w:b/>
          <w:szCs w:val="21"/>
        </w:rPr>
        <w:t>：</w:t>
      </w:r>
      <w:r>
        <w:rPr>
          <w:rFonts w:hint="default" w:ascii="Times New Roman" w:hAnsi="Times New Roman" w:cs="Times New Roman"/>
          <w:b/>
          <w:spacing w:val="-10"/>
          <w:szCs w:val="21"/>
        </w:rPr>
        <w:t>1</w:t>
      </w:r>
      <w:r>
        <w:rPr>
          <w:rFonts w:hint="default" w:ascii="Times New Roman" w:hAnsi="Times New Roman" w:cs="Times New Roman"/>
          <w:spacing w:val="-10"/>
          <w:szCs w:val="21"/>
        </w:rPr>
        <w:t>国家最高科技奖获奖人、</w:t>
      </w:r>
      <w:r>
        <w:rPr>
          <w:rFonts w:hint="default" w:ascii="Times New Roman" w:hAnsi="Times New Roman" w:cs="Times New Roman"/>
          <w:b/>
          <w:spacing w:val="-10"/>
          <w:szCs w:val="21"/>
        </w:rPr>
        <w:t>2</w:t>
      </w:r>
      <w:r>
        <w:rPr>
          <w:rFonts w:hint="default" w:ascii="Times New Roman" w:hAnsi="Times New Roman" w:cs="Times New Roman"/>
          <w:spacing w:val="-10"/>
          <w:szCs w:val="21"/>
        </w:rPr>
        <w:t>辽宁省科技最高奖获奖</w:t>
      </w:r>
      <w:r>
        <w:rPr>
          <w:rFonts w:hint="default" w:ascii="Times New Roman" w:hAnsi="Times New Roman" w:cs="Times New Roman"/>
          <w:spacing w:val="-10"/>
          <w:szCs w:val="21"/>
          <w:highlight w:val="none"/>
        </w:rPr>
        <w:t>人、</w:t>
      </w:r>
      <w:r>
        <w:rPr>
          <w:rFonts w:hint="default" w:ascii="Times New Roman" w:hAnsi="Times New Roman" w:cs="Times New Roman"/>
          <w:b/>
          <w:spacing w:val="-10"/>
          <w:szCs w:val="21"/>
          <w:highlight w:val="none"/>
        </w:rPr>
        <w:t>3</w:t>
      </w:r>
      <w:r>
        <w:rPr>
          <w:rFonts w:hint="eastAsia" w:cs="Times New Roman"/>
          <w:spacing w:val="-10"/>
          <w:szCs w:val="21"/>
          <w:highlight w:val="none"/>
          <w:lang w:eastAsia="zh-CN"/>
        </w:rPr>
        <w:t>中国科学院</w:t>
      </w:r>
      <w:r>
        <w:rPr>
          <w:rFonts w:hint="default" w:ascii="Times New Roman" w:hAnsi="Times New Roman" w:cs="Times New Roman"/>
          <w:spacing w:val="-10"/>
          <w:szCs w:val="21"/>
          <w:highlight w:val="none"/>
        </w:rPr>
        <w:t>院士、</w:t>
      </w:r>
      <w:r>
        <w:rPr>
          <w:rFonts w:hint="default" w:ascii="Times New Roman" w:hAnsi="Times New Roman" w:cs="Times New Roman"/>
          <w:b/>
          <w:spacing w:val="-10"/>
          <w:szCs w:val="21"/>
          <w:highlight w:val="none"/>
        </w:rPr>
        <w:t>4</w:t>
      </w:r>
      <w:r>
        <w:rPr>
          <w:rFonts w:hint="eastAsia" w:cs="Times New Roman"/>
          <w:b w:val="0"/>
          <w:bCs/>
          <w:spacing w:val="-10"/>
          <w:szCs w:val="21"/>
          <w:highlight w:val="none"/>
          <w:lang w:eastAsia="zh-CN"/>
        </w:rPr>
        <w:t>中国工程</w:t>
      </w:r>
      <w:r>
        <w:rPr>
          <w:rFonts w:hint="default" w:ascii="Times New Roman" w:hAnsi="Times New Roman" w:cs="Times New Roman"/>
          <w:spacing w:val="-10"/>
          <w:szCs w:val="21"/>
          <w:highlight w:val="none"/>
        </w:rPr>
        <w:t>院院士、</w:t>
      </w:r>
      <w:r>
        <w:rPr>
          <w:rFonts w:hint="default" w:ascii="Times New Roman" w:hAnsi="Times New Roman" w:cs="Times New Roman"/>
          <w:b/>
          <w:spacing w:val="-10"/>
          <w:szCs w:val="21"/>
          <w:highlight w:val="none"/>
        </w:rPr>
        <w:t>5</w:t>
      </w:r>
      <w:r>
        <w:rPr>
          <w:rFonts w:hint="default" w:ascii="Times New Roman" w:hAnsi="Times New Roman" w:cs="Times New Roman"/>
          <w:spacing w:val="-10"/>
          <w:szCs w:val="21"/>
          <w:highlight w:val="none"/>
        </w:rPr>
        <w:t>国家自然科</w:t>
      </w:r>
      <w:r>
        <w:rPr>
          <w:rFonts w:hint="default" w:ascii="Times New Roman" w:hAnsi="Times New Roman" w:cs="Times New Roman"/>
          <w:spacing w:val="-10"/>
          <w:szCs w:val="21"/>
        </w:rPr>
        <w:t>学奖第一完成人、</w:t>
      </w:r>
      <w:r>
        <w:rPr>
          <w:rFonts w:hint="default" w:ascii="Times New Roman" w:hAnsi="Times New Roman" w:cs="Times New Roman"/>
          <w:b/>
          <w:spacing w:val="-10"/>
          <w:szCs w:val="21"/>
        </w:rPr>
        <w:t>6</w:t>
      </w:r>
      <w:r>
        <w:rPr>
          <w:rFonts w:hint="default" w:ascii="Times New Roman" w:hAnsi="Times New Roman" w:cs="Times New Roman"/>
          <w:spacing w:val="-10"/>
          <w:szCs w:val="21"/>
        </w:rPr>
        <w:t>国家技术发明奖第一完成人、</w:t>
      </w:r>
      <w:r>
        <w:rPr>
          <w:rFonts w:hint="default" w:ascii="Times New Roman" w:hAnsi="Times New Roman" w:cs="Times New Roman"/>
          <w:b/>
          <w:spacing w:val="-10"/>
          <w:szCs w:val="21"/>
        </w:rPr>
        <w:t>7</w:t>
      </w:r>
      <w:r>
        <w:rPr>
          <w:rFonts w:hint="default" w:ascii="Times New Roman" w:hAnsi="Times New Roman" w:cs="Times New Roman"/>
          <w:spacing w:val="-10"/>
          <w:szCs w:val="21"/>
        </w:rPr>
        <w:t>国家科技进步奖第一完成人、</w:t>
      </w:r>
      <w:r>
        <w:rPr>
          <w:rFonts w:hint="default" w:ascii="Times New Roman" w:hAnsi="Times New Roman" w:cs="Times New Roman"/>
          <w:b/>
          <w:spacing w:val="-10"/>
          <w:szCs w:val="21"/>
        </w:rPr>
        <w:t>8</w:t>
      </w:r>
      <w:r>
        <w:rPr>
          <w:rFonts w:hint="default" w:ascii="Times New Roman" w:hAnsi="Times New Roman" w:cs="Times New Roman"/>
          <w:spacing w:val="-10"/>
          <w:szCs w:val="21"/>
        </w:rPr>
        <w:t>辽宁省自然科学一等奖第一完成人、</w:t>
      </w:r>
      <w:r>
        <w:rPr>
          <w:rFonts w:hint="default" w:ascii="Times New Roman" w:hAnsi="Times New Roman" w:cs="Times New Roman"/>
          <w:b/>
          <w:spacing w:val="-10"/>
          <w:szCs w:val="21"/>
        </w:rPr>
        <w:t>9</w:t>
      </w:r>
      <w:r>
        <w:rPr>
          <w:rFonts w:hint="default" w:ascii="Times New Roman" w:hAnsi="Times New Roman" w:cs="Times New Roman"/>
          <w:spacing w:val="-10"/>
          <w:szCs w:val="21"/>
        </w:rPr>
        <w:t>辽宁省技术发明一等奖第一完成人、</w:t>
      </w:r>
      <w:r>
        <w:rPr>
          <w:rFonts w:hint="default" w:ascii="Times New Roman" w:hAnsi="Times New Roman" w:cs="Times New Roman"/>
          <w:b/>
          <w:spacing w:val="-10"/>
          <w:szCs w:val="21"/>
        </w:rPr>
        <w:t>10</w:t>
      </w:r>
      <w:r>
        <w:rPr>
          <w:rFonts w:hint="default" w:ascii="Times New Roman" w:hAnsi="Times New Roman" w:cs="Times New Roman"/>
          <w:spacing w:val="-10"/>
          <w:szCs w:val="21"/>
        </w:rPr>
        <w:t>辽宁省科技进步一等奖第一完成人（符合多重身份的，请选填符合提名规则的身份之一）；如为院士之外提名专家，还需填写相应的获奖证书编号。</w:t>
      </w:r>
      <w:r>
        <w:rPr>
          <w:rFonts w:hint="default" w:ascii="Times New Roman" w:hAnsi="Times New Roman" w:cs="Times New Roman"/>
          <w:b/>
          <w:spacing w:val="-10"/>
          <w:szCs w:val="21"/>
        </w:rPr>
        <w:t>（3）项目联系人</w:t>
      </w:r>
      <w:r>
        <w:rPr>
          <w:rFonts w:hint="default" w:ascii="Times New Roman" w:hAnsi="Times New Roman" w:cs="Times New Roman"/>
          <w:spacing w:val="-10"/>
          <w:szCs w:val="21"/>
        </w:rPr>
        <w:t>：身份一般填写“项目完成人”或“科研管理人员”。</w:t>
      </w:r>
    </w:p>
    <w:p>
      <w:pPr>
        <w:spacing w:line="480" w:lineRule="exact"/>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4</w:t>
      </w:r>
    </w:p>
    <w:p>
      <w:pPr>
        <w:jc w:val="center"/>
        <w:rPr>
          <w:rFonts w:hint="default" w:ascii="Times New Roman" w:hAnsi="Times New Roman" w:cs="Times New Roman"/>
          <w:b/>
          <w:bCs/>
          <w:w w:val="95"/>
          <w:sz w:val="44"/>
          <w:szCs w:val="44"/>
        </w:rPr>
      </w:pPr>
      <w:r>
        <w:rPr>
          <w:rFonts w:hint="eastAsia" w:cs="Times New Roman"/>
          <w:b/>
          <w:bCs/>
          <w:w w:val="95"/>
          <w:sz w:val="44"/>
          <w:szCs w:val="44"/>
          <w:lang w:val="en-US" w:eastAsia="zh-CN"/>
        </w:rPr>
        <w:t>2025年度</w:t>
      </w:r>
      <w:r>
        <w:rPr>
          <w:rFonts w:hint="default" w:ascii="Times New Roman" w:hAnsi="Times New Roman" w:cs="Times New Roman"/>
          <w:b/>
          <w:bCs/>
          <w:w w:val="95"/>
          <w:sz w:val="44"/>
          <w:szCs w:val="44"/>
        </w:rPr>
        <w:t>辽宁省科学技术奖回避专家申请表</w:t>
      </w:r>
    </w:p>
    <w:p>
      <w:pPr>
        <w:jc w:val="center"/>
        <w:rPr>
          <w:rFonts w:hint="default" w:ascii="Times New Roman" w:hAnsi="Times New Roman" w:cs="Times New Roman"/>
          <w:b/>
          <w:bCs/>
          <w:sz w:val="28"/>
          <w:szCs w:val="28"/>
        </w:rPr>
      </w:pPr>
    </w:p>
    <w:tbl>
      <w:tblPr>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642"/>
        <w:gridCol w:w="1560"/>
        <w:gridCol w:w="1706"/>
        <w:gridCol w:w="945"/>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844" w:type="dxa"/>
            <w:gridSpan w:val="3"/>
            <w:vAlign w:val="center"/>
          </w:tcPr>
          <w:p>
            <w:pPr>
              <w:jc w:val="center"/>
              <w:rPr>
                <w:rFonts w:hint="default" w:ascii="Times New Roman" w:hAnsi="Times New Roman" w:cs="Times New Roman"/>
                <w:sz w:val="24"/>
              </w:rPr>
            </w:pPr>
            <w:r>
              <w:rPr>
                <w:rFonts w:hint="default" w:ascii="Times New Roman" w:hAnsi="Times New Roman" w:cs="Times New Roman"/>
                <w:sz w:val="24"/>
              </w:rPr>
              <w:t>项目名称</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642" w:type="dxa"/>
            <w:vMerge w:val="restart"/>
            <w:vAlign w:val="center"/>
          </w:tcPr>
          <w:p>
            <w:pPr>
              <w:jc w:val="center"/>
              <w:rPr>
                <w:rFonts w:hint="default" w:ascii="Times New Roman" w:hAnsi="Times New Roman" w:cs="Times New Roman"/>
                <w:sz w:val="24"/>
              </w:rPr>
            </w:pPr>
            <w:r>
              <w:rPr>
                <w:rFonts w:hint="default" w:ascii="Times New Roman" w:hAnsi="Times New Roman" w:cs="Times New Roman"/>
                <w:sz w:val="24"/>
              </w:rPr>
              <w:t>申</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请</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回</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避</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专</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家</w:t>
            </w:r>
          </w:p>
        </w:tc>
        <w:tc>
          <w:tcPr>
            <w:tcW w:w="642" w:type="dxa"/>
            <w:vMerge w:val="restart"/>
            <w:vAlign w:val="center"/>
          </w:tcPr>
          <w:p>
            <w:pPr>
              <w:jc w:val="center"/>
              <w:rPr>
                <w:rFonts w:hint="default" w:ascii="Times New Roman" w:hAnsi="Times New Roman" w:cs="Times New Roman"/>
                <w:sz w:val="24"/>
              </w:rPr>
            </w:pPr>
            <w:r>
              <w:rPr>
                <w:rFonts w:hint="default" w:ascii="Times New Roman" w:hAnsi="Times New Roman" w:cs="Times New Roman"/>
                <w:sz w:val="24"/>
              </w:rPr>
              <w:t>1</w:t>
            </w: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姓　名</w:t>
            </w:r>
          </w:p>
        </w:tc>
        <w:tc>
          <w:tcPr>
            <w:tcW w:w="1706" w:type="dxa"/>
            <w:vAlign w:val="center"/>
          </w:tcPr>
          <w:p>
            <w:pPr>
              <w:rPr>
                <w:rFonts w:hint="default" w:ascii="Times New Roman" w:hAnsi="Times New Roman" w:cs="Times New Roman"/>
                <w:sz w:val="24"/>
              </w:rPr>
            </w:pPr>
          </w:p>
        </w:tc>
        <w:tc>
          <w:tcPr>
            <w:tcW w:w="945" w:type="dxa"/>
            <w:vAlign w:val="center"/>
          </w:tcPr>
          <w:p>
            <w:pPr>
              <w:rPr>
                <w:rFonts w:hint="default" w:ascii="Times New Roman" w:hAnsi="Times New Roman" w:cs="Times New Roman"/>
                <w:sz w:val="24"/>
              </w:rPr>
            </w:pPr>
            <w:r>
              <w:rPr>
                <w:rFonts w:hint="default" w:ascii="Times New Roman" w:hAnsi="Times New Roman" w:cs="Times New Roman"/>
                <w:sz w:val="24"/>
              </w:rPr>
              <w:t>专　业</w:t>
            </w:r>
          </w:p>
        </w:tc>
        <w:tc>
          <w:tcPr>
            <w:tcW w:w="3116" w:type="dxa"/>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continue"/>
            <w:vAlign w:val="center"/>
          </w:tcPr>
          <w:p>
            <w:pPr>
              <w:jc w:val="cente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工作单位</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53"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continue"/>
            <w:vAlign w:val="center"/>
          </w:tcPr>
          <w:p>
            <w:pPr>
              <w:jc w:val="cente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回避理由</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restart"/>
            <w:vAlign w:val="center"/>
          </w:tcPr>
          <w:p>
            <w:pPr>
              <w:jc w:val="center"/>
              <w:rPr>
                <w:rFonts w:hint="default" w:ascii="Times New Roman" w:hAnsi="Times New Roman" w:cs="Times New Roman"/>
                <w:sz w:val="24"/>
              </w:rPr>
            </w:pPr>
            <w:r>
              <w:rPr>
                <w:rFonts w:hint="default" w:ascii="Times New Roman" w:hAnsi="Times New Roman" w:cs="Times New Roman"/>
                <w:sz w:val="24"/>
              </w:rPr>
              <w:t>2</w:t>
            </w: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姓　名</w:t>
            </w:r>
          </w:p>
        </w:tc>
        <w:tc>
          <w:tcPr>
            <w:tcW w:w="1706" w:type="dxa"/>
            <w:vAlign w:val="center"/>
          </w:tcPr>
          <w:p>
            <w:pPr>
              <w:rPr>
                <w:rFonts w:hint="default" w:ascii="Times New Roman" w:hAnsi="Times New Roman" w:cs="Times New Roman"/>
                <w:sz w:val="24"/>
              </w:rPr>
            </w:pPr>
          </w:p>
        </w:tc>
        <w:tc>
          <w:tcPr>
            <w:tcW w:w="945" w:type="dxa"/>
            <w:vAlign w:val="center"/>
          </w:tcPr>
          <w:p>
            <w:pPr>
              <w:rPr>
                <w:rFonts w:hint="default" w:ascii="Times New Roman" w:hAnsi="Times New Roman" w:cs="Times New Roman"/>
                <w:sz w:val="24"/>
              </w:rPr>
            </w:pPr>
            <w:r>
              <w:rPr>
                <w:rFonts w:hint="default" w:ascii="Times New Roman" w:hAnsi="Times New Roman" w:cs="Times New Roman"/>
                <w:sz w:val="24"/>
              </w:rPr>
              <w:t>专　业</w:t>
            </w:r>
          </w:p>
        </w:tc>
        <w:tc>
          <w:tcPr>
            <w:tcW w:w="3116" w:type="dxa"/>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4"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continue"/>
            <w:vAlign w:val="center"/>
          </w:tcPr>
          <w:p>
            <w:pPr>
              <w:jc w:val="cente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工作单位</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31"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continue"/>
            <w:vAlign w:val="center"/>
          </w:tcPr>
          <w:p>
            <w:pPr>
              <w:jc w:val="cente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回避理由</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restart"/>
            <w:vAlign w:val="center"/>
          </w:tcPr>
          <w:p>
            <w:pPr>
              <w:jc w:val="center"/>
              <w:rPr>
                <w:rFonts w:hint="default" w:ascii="Times New Roman" w:hAnsi="Times New Roman" w:cs="Times New Roman"/>
                <w:sz w:val="24"/>
              </w:rPr>
            </w:pPr>
            <w:r>
              <w:rPr>
                <w:rFonts w:hint="default" w:ascii="Times New Roman" w:hAnsi="Times New Roman" w:cs="Times New Roman"/>
                <w:sz w:val="24"/>
              </w:rPr>
              <w:t>3</w:t>
            </w: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姓　名</w:t>
            </w:r>
          </w:p>
        </w:tc>
        <w:tc>
          <w:tcPr>
            <w:tcW w:w="1706" w:type="dxa"/>
            <w:vAlign w:val="center"/>
          </w:tcPr>
          <w:p>
            <w:pPr>
              <w:rPr>
                <w:rFonts w:hint="default" w:ascii="Times New Roman" w:hAnsi="Times New Roman" w:cs="Times New Roman"/>
                <w:sz w:val="24"/>
              </w:rPr>
            </w:pPr>
          </w:p>
        </w:tc>
        <w:tc>
          <w:tcPr>
            <w:tcW w:w="945" w:type="dxa"/>
            <w:vAlign w:val="center"/>
          </w:tcPr>
          <w:p>
            <w:pPr>
              <w:rPr>
                <w:rFonts w:hint="default" w:ascii="Times New Roman" w:hAnsi="Times New Roman" w:cs="Times New Roman"/>
                <w:sz w:val="24"/>
              </w:rPr>
            </w:pPr>
            <w:r>
              <w:rPr>
                <w:rFonts w:hint="default" w:ascii="Times New Roman" w:hAnsi="Times New Roman" w:cs="Times New Roman"/>
                <w:sz w:val="24"/>
              </w:rPr>
              <w:t>专　业</w:t>
            </w:r>
          </w:p>
        </w:tc>
        <w:tc>
          <w:tcPr>
            <w:tcW w:w="3116" w:type="dxa"/>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1" w:hRule="atLeast"/>
          <w:jc w:val="center"/>
        </w:trPr>
        <w:tc>
          <w:tcPr>
            <w:tcW w:w="642" w:type="dxa"/>
            <w:vMerge w:val="continue"/>
            <w:vAlign w:val="center"/>
          </w:tcPr>
          <w:p>
            <w:pPr>
              <w:rPr>
                <w:rFonts w:hint="default" w:ascii="Times New Roman" w:hAnsi="Times New Roman" w:cs="Times New Roman"/>
                <w:sz w:val="24"/>
              </w:rPr>
            </w:pPr>
          </w:p>
        </w:tc>
        <w:tc>
          <w:tcPr>
            <w:tcW w:w="642" w:type="dxa"/>
            <w:vMerge w:val="continue"/>
            <w:vAlign w:val="center"/>
          </w:tcPr>
          <w:p>
            <w:pP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工作单位</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20" w:hRule="atLeast"/>
          <w:jc w:val="center"/>
        </w:trPr>
        <w:tc>
          <w:tcPr>
            <w:tcW w:w="642" w:type="dxa"/>
            <w:vMerge w:val="continue"/>
            <w:vAlign w:val="center"/>
          </w:tcPr>
          <w:p>
            <w:pPr>
              <w:rPr>
                <w:rFonts w:hint="default" w:ascii="Times New Roman" w:hAnsi="Times New Roman" w:cs="Times New Roman"/>
                <w:sz w:val="24"/>
              </w:rPr>
            </w:pPr>
          </w:p>
        </w:tc>
        <w:tc>
          <w:tcPr>
            <w:tcW w:w="642" w:type="dxa"/>
            <w:vMerge w:val="continue"/>
            <w:vAlign w:val="center"/>
          </w:tcPr>
          <w:p>
            <w:pP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回避理由</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3" w:hRule="atLeast"/>
          <w:jc w:val="center"/>
        </w:trPr>
        <w:tc>
          <w:tcPr>
            <w:tcW w:w="8611" w:type="dxa"/>
            <w:gridSpan w:val="6"/>
            <w:vAlign w:val="top"/>
          </w:tcPr>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ind w:firstLine="5520" w:firstLineChars="2300"/>
              <w:rPr>
                <w:rFonts w:hint="default" w:ascii="Times New Roman" w:hAnsi="Times New Roman" w:cs="Times New Roman"/>
                <w:sz w:val="24"/>
              </w:rPr>
            </w:pPr>
            <w:r>
              <w:rPr>
                <w:rFonts w:hint="default" w:ascii="Times New Roman" w:hAnsi="Times New Roman" w:cs="Times New Roman"/>
                <w:sz w:val="24"/>
              </w:rPr>
              <w:t>提名单位：　　　　　　　　　　　　　　　　　　　　　　　　　　　　　</w:t>
            </w:r>
          </w:p>
          <w:p>
            <w:pPr>
              <w:jc w:val="right"/>
              <w:rPr>
                <w:rFonts w:hint="default" w:ascii="Times New Roman" w:hAnsi="Times New Roman" w:cs="Times New Roman"/>
                <w:sz w:val="24"/>
              </w:rPr>
            </w:pPr>
            <w:r>
              <w:rPr>
                <w:rFonts w:hint="default" w:ascii="Times New Roman" w:hAnsi="Times New Roman" w:cs="Times New Roman"/>
                <w:sz w:val="24"/>
              </w:rPr>
              <w:t>年</w:t>
            </w:r>
            <w:r>
              <w:rPr>
                <w:rFonts w:hint="eastAsia" w:cs="Times New Roman"/>
                <w:sz w:val="24"/>
                <w:lang w:val="en-US" w:eastAsia="zh-CN"/>
              </w:rPr>
              <w:t xml:space="preserve">    </w:t>
            </w:r>
            <w:r>
              <w:rPr>
                <w:rFonts w:hint="default" w:ascii="Times New Roman" w:hAnsi="Times New Roman" w:cs="Times New Roman"/>
                <w:sz w:val="24"/>
              </w:rPr>
              <w:t xml:space="preserve">月  </w:t>
            </w:r>
            <w:r>
              <w:rPr>
                <w:rFonts w:hint="eastAsia" w:cs="Times New Roman"/>
                <w:sz w:val="24"/>
                <w:lang w:val="en-US" w:eastAsia="zh-CN"/>
              </w:rPr>
              <w:t xml:space="preserve"> </w:t>
            </w:r>
            <w:r>
              <w:rPr>
                <w:rFonts w:hint="default" w:ascii="Times New Roman" w:hAnsi="Times New Roman" w:cs="Times New Roman"/>
                <w:sz w:val="24"/>
              </w:rPr>
              <w:t xml:space="preserve"> 日</w:t>
            </w:r>
          </w:p>
        </w:tc>
      </w:tr>
    </w:tbl>
    <w:p>
      <w:pPr>
        <w:spacing w:line="320" w:lineRule="exact"/>
        <w:ind w:firstLine="562" w:firstLineChars="200"/>
      </w:pPr>
      <w:r>
        <w:rPr>
          <w:rFonts w:hint="default" w:ascii="Times New Roman" w:hAnsi="Times New Roman" w:eastAsia="仿宋" w:cs="Times New Roman"/>
          <w:b/>
          <w:sz w:val="28"/>
          <w:szCs w:val="28"/>
        </w:rPr>
        <w:t>注：</w:t>
      </w:r>
      <w:r>
        <w:rPr>
          <w:rFonts w:hint="default" w:ascii="Times New Roman" w:hAnsi="Times New Roman" w:eastAsia="仿宋" w:cs="Times New Roman"/>
          <w:sz w:val="28"/>
          <w:szCs w:val="28"/>
        </w:rPr>
        <w:t>每个提名项目提出的回避专家不得超过3人。原则上只限评审专家与被评审的候选人、候选单位或项目有利害关系的，提名单位（专家）可以提出回避申请，并在提名时书面提出理由及相关的证明材料；学术观点不同、同行竞争等不得作为申请专家回避的理由。</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DejaVu Sans">
    <w:altName w:val="Segoe Print"/>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hAnchor="margin" w:vAnchor="text"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hAnchor="margin" w:vAnchor="text" w:xAlign="center" w:y="1"/>
      <w:rPr>
        <w:rStyle w:val="6"/>
      </w:rPr>
    </w:pPr>
    <w:r>
      <w:fldChar w:fldCharType="begin"/>
    </w:r>
    <w:r>
      <w:rPr>
        <w:rStyle w:val="6"/>
      </w:rPr>
      <w:instrText xml:space="preserve">PAGE  </w:instrText>
    </w:r>
    <w:r>
      <w:fldChar w:fldCharType="separate"/>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paragraph" w:styleId="2">
    <w:name w:val="Body Text"/>
    <w:basedOn w:val="1"/>
    <w:next w:val="3"/>
    <w:qFormat/>
    <w:uiPriority w:val="0"/>
    <w:pPr>
      <w:adjustRightInd w:val="0"/>
      <w:snapToGrid w:val="0"/>
      <w:spacing w:line="560" w:lineRule="exact"/>
    </w:pPr>
    <w:rPr>
      <w:rFonts w:eastAsia="仿宋_GB2312"/>
      <w:sz w:val="32"/>
    </w:rPr>
  </w:style>
  <w:style w:type="paragraph" w:styleId="3">
    <w:name w:val="Normal Indent"/>
    <w:basedOn w:val="1"/>
    <w:qFormat/>
    <w:uiPriority w:val="0"/>
    <w:pPr>
      <w:ind w:firstLine="420"/>
    </w:pPr>
  </w:style>
  <w:style w:type="paragraph" w:styleId="4">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 专业版_9.1.0.4569_{F1E327BC-269C-435d-A152-05C5408002CA}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2022-06-24T09:45:00Z</dcterms:created>
  <dc:creator>Administrator</dc:creator>
  <cp:lastModifiedBy>user</cp:lastModifiedBy>
  <cp:lastPrinted>2024-12-21T22:33:00Z</cp:lastPrinted>
  <dcterms:modified xsi:type="dcterms:W3CDTF">2025-11-13T01:30:18Z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y fmtid="{D5CDD505-2E9C-101B-9397-08002B2CF9AE}" pid="3" name="ICV">
    <vt:lpwstr>3924DA3C7058D2E00B2A45671D1D3913</vt:lpwstr>
  </property>
</Properties>
</file>