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80" w:lineRule="exact"/>
        <w:jc w:val="center"/>
        <w:outlineLvl w:val="9"/>
        <w:rPr>
          <w:rFonts w:hint="eastAsia" w:ascii="方正小标宋简体" w:hAnsi="方正小标宋简体" w:eastAsia="方正小标宋简体" w:cs="方正小标宋简体"/>
          <w:color w:val="222222"/>
          <w:kern w:val="0"/>
          <w:sz w:val="44"/>
          <w:szCs w:val="44"/>
          <w:shd w:val="clear" w:color="auto" w:fill="FFFFFF"/>
        </w:rPr>
      </w:pPr>
      <w:r>
        <w:rPr>
          <w:rFonts w:hint="eastAsia" w:ascii="方正小标宋简体" w:hAnsi="方正小标宋简体" w:eastAsia="方正小标宋简体" w:cs="方正小标宋简体"/>
          <w:color w:val="222222"/>
          <w:kern w:val="0"/>
          <w:sz w:val="44"/>
          <w:szCs w:val="44"/>
          <w:shd w:val="clear" w:color="auto" w:fill="FFFFFF"/>
          <w:lang w:eastAsia="zh-CN"/>
        </w:rPr>
        <w:t>大连金来矿业有限责任公司</w:t>
      </w:r>
      <w:r>
        <w:rPr>
          <w:rFonts w:hint="eastAsia" w:ascii="方正小标宋简体" w:hAnsi="方正小标宋简体" w:eastAsia="方正小标宋简体" w:cs="方正小标宋简体"/>
          <w:color w:val="222222"/>
          <w:kern w:val="0"/>
          <w:sz w:val="44"/>
          <w:szCs w:val="44"/>
          <w:shd w:val="clear" w:color="auto" w:fill="FFFFFF"/>
        </w:rPr>
        <w:t>“</w:t>
      </w:r>
      <w:r>
        <w:rPr>
          <w:rFonts w:hint="eastAsia" w:ascii="方正小标宋简体" w:hAnsi="方正小标宋简体" w:eastAsia="方正小标宋简体" w:cs="方正小标宋简体"/>
          <w:color w:val="222222"/>
          <w:kern w:val="0"/>
          <w:sz w:val="44"/>
          <w:szCs w:val="44"/>
          <w:shd w:val="clear" w:color="auto" w:fill="FFFFFF"/>
          <w:lang w:val="en-US" w:eastAsia="zh-CN"/>
        </w:rPr>
        <w:t>9</w:t>
      </w:r>
      <w:r>
        <w:rPr>
          <w:rFonts w:hint="eastAsia" w:ascii="方正小标宋简体" w:hAnsi="方正小标宋简体" w:eastAsia="方正小标宋简体" w:cs="方正小标宋简体"/>
          <w:color w:val="222222"/>
          <w:kern w:val="0"/>
          <w:sz w:val="44"/>
          <w:szCs w:val="44"/>
          <w:shd w:val="clear" w:color="auto" w:fill="FFFFFF"/>
        </w:rPr>
        <w:t>·3</w:t>
      </w:r>
      <w:r>
        <w:rPr>
          <w:rFonts w:hint="eastAsia" w:ascii="方正小标宋简体" w:hAnsi="方正小标宋简体" w:eastAsia="方正小标宋简体" w:cs="方正小标宋简体"/>
          <w:color w:val="222222"/>
          <w:kern w:val="0"/>
          <w:sz w:val="44"/>
          <w:szCs w:val="44"/>
          <w:shd w:val="clear" w:color="auto" w:fill="FFFFFF"/>
          <w:lang w:val="en-US" w:eastAsia="zh-CN"/>
        </w:rPr>
        <w:t>0</w:t>
      </w:r>
      <w:r>
        <w:rPr>
          <w:rFonts w:hint="eastAsia" w:ascii="方正小标宋简体" w:hAnsi="方正小标宋简体" w:eastAsia="方正小标宋简体" w:cs="方正小标宋简体"/>
          <w:color w:val="222222"/>
          <w:kern w:val="0"/>
          <w:sz w:val="44"/>
          <w:szCs w:val="44"/>
          <w:shd w:val="clear" w:color="auto" w:fill="FFFFFF"/>
        </w:rPr>
        <w:t>”</w:t>
      </w:r>
    </w:p>
    <w:p>
      <w:pPr>
        <w:widowControl/>
        <w:shd w:val="clear" w:color="auto" w:fill="FFFFFF"/>
        <w:spacing w:line="580" w:lineRule="exact"/>
        <w:jc w:val="center"/>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222222"/>
          <w:kern w:val="0"/>
          <w:sz w:val="44"/>
          <w:szCs w:val="44"/>
          <w:shd w:val="clear" w:color="auto" w:fill="FFFFFF"/>
        </w:rPr>
        <w:t>一般</w:t>
      </w:r>
      <w:r>
        <w:rPr>
          <w:rFonts w:hint="eastAsia" w:ascii="方正小标宋简体" w:hAnsi="方正小标宋简体" w:eastAsia="方正小标宋简体" w:cs="方正小标宋简体"/>
          <w:color w:val="222222"/>
          <w:kern w:val="0"/>
          <w:sz w:val="44"/>
          <w:szCs w:val="44"/>
          <w:shd w:val="clear" w:color="auto" w:fill="FFFFFF"/>
          <w:lang w:val="en-US" w:eastAsia="zh-CN"/>
        </w:rPr>
        <w:t>片帮</w:t>
      </w:r>
      <w:r>
        <w:rPr>
          <w:rFonts w:hint="eastAsia" w:ascii="方正小标宋简体" w:hAnsi="方正小标宋简体" w:eastAsia="方正小标宋简体" w:cs="方正小标宋简体"/>
          <w:color w:val="222222"/>
          <w:kern w:val="0"/>
          <w:sz w:val="44"/>
          <w:szCs w:val="44"/>
          <w:shd w:val="clear" w:color="auto" w:fill="FFFFFF"/>
        </w:rPr>
        <w:t>事故</w:t>
      </w:r>
      <w:r>
        <w:rPr>
          <w:rFonts w:hint="eastAsia" w:ascii="方正小标宋简体" w:hAnsi="方正小标宋简体" w:eastAsia="方正小标宋简体" w:cs="方正小标宋简体"/>
          <w:sz w:val="44"/>
          <w:szCs w:val="44"/>
        </w:rPr>
        <w:t>整改落实情况</w:t>
      </w:r>
      <w:r>
        <w:rPr>
          <w:rFonts w:hint="eastAsia" w:ascii="方正小标宋简体" w:hAnsi="方正小标宋简体" w:eastAsia="方正小标宋简体" w:cs="方正小标宋简体"/>
          <w:sz w:val="44"/>
          <w:szCs w:val="44"/>
          <w:lang w:val="en-US" w:eastAsia="zh-CN"/>
        </w:rPr>
        <w:t>的</w:t>
      </w:r>
      <w:r>
        <w:rPr>
          <w:rFonts w:hint="eastAsia" w:ascii="方正小标宋简体" w:hAnsi="方正小标宋简体" w:eastAsia="方正小标宋简体" w:cs="方正小标宋简体"/>
          <w:sz w:val="44"/>
          <w:szCs w:val="44"/>
        </w:rPr>
        <w:t>评估报告</w:t>
      </w:r>
    </w:p>
    <w:p>
      <w:pPr>
        <w:ind w:firstLine="640" w:firstLineChars="20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2024年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时</w:t>
      </w:r>
      <w:r>
        <w:rPr>
          <w:rFonts w:hint="eastAsia" w:ascii="仿宋_GB2312" w:hAnsi="仿宋_GB2312" w:eastAsia="仿宋_GB2312" w:cs="仿宋_GB2312"/>
          <w:sz w:val="32"/>
          <w:szCs w:val="32"/>
          <w:lang w:val="en-US" w:eastAsia="zh-CN"/>
        </w:rPr>
        <w:t>40分左右</w:t>
      </w:r>
      <w:r>
        <w:rPr>
          <w:rFonts w:hint="eastAsia" w:ascii="仿宋_GB2312" w:hAnsi="仿宋_GB2312" w:eastAsia="仿宋_GB2312" w:cs="仿宋_GB2312"/>
          <w:sz w:val="32"/>
          <w:szCs w:val="32"/>
        </w:rPr>
        <w:t>，大连</w:t>
      </w:r>
      <w:r>
        <w:rPr>
          <w:rFonts w:hint="eastAsia" w:ascii="仿宋_GB2312" w:hAnsi="仿宋_GB2312" w:eastAsia="仿宋_GB2312" w:cs="仿宋_GB2312"/>
          <w:sz w:val="32"/>
          <w:szCs w:val="32"/>
          <w:lang w:val="en-US" w:eastAsia="zh-CN"/>
        </w:rPr>
        <w:t>金来矿业有限责任公司</w:t>
      </w:r>
      <w:r>
        <w:rPr>
          <w:rFonts w:hint="eastAsia" w:ascii="仿宋_GB2312" w:hAnsi="仿宋_GB2312" w:eastAsia="仿宋_GB2312" w:cs="仿宋_GB2312"/>
          <w:sz w:val="32"/>
          <w:szCs w:val="32"/>
        </w:rPr>
        <w:t>发生一起</w:t>
      </w:r>
      <w:r>
        <w:rPr>
          <w:rFonts w:hint="eastAsia" w:ascii="仿宋_GB2312" w:hAnsi="仿宋_GB2312" w:eastAsia="仿宋_GB2312" w:cs="仿宋_GB2312"/>
          <w:sz w:val="32"/>
          <w:szCs w:val="32"/>
          <w:lang w:val="en-US" w:eastAsia="zh-CN"/>
        </w:rPr>
        <w:t>片帮</w:t>
      </w:r>
      <w:r>
        <w:rPr>
          <w:rFonts w:hint="eastAsia" w:ascii="仿宋_GB2312" w:hAnsi="仿宋_GB2312" w:eastAsia="仿宋_GB2312" w:cs="仿宋_GB2312"/>
          <w:sz w:val="32"/>
          <w:szCs w:val="32"/>
        </w:rPr>
        <w:t>事故，造成1人死亡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直接经济损失约</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rPr>
        <w:t>万元。</w:t>
      </w:r>
    </w:p>
    <w:p>
      <w:pPr>
        <w:keepNext w:val="0"/>
        <w:keepLines w:val="0"/>
        <w:pageBreakBefore w:val="0"/>
        <w:kinsoku/>
        <w:overflowPunct/>
        <w:topLinePunct w:val="0"/>
        <w:autoSpaceDE/>
        <w:autoSpaceDN/>
        <w:bidi w:val="0"/>
        <w:adjustRightInd/>
        <w:snapToGrid/>
        <w:spacing w:line="52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2025年2月1日，庄河市人民政府审议通过了《</w:t>
      </w:r>
      <w:r>
        <w:rPr>
          <w:rFonts w:hint="eastAsia" w:ascii="仿宋_GB2312" w:hAnsi="仿宋" w:eastAsia="仿宋_GB2312"/>
          <w:sz w:val="32"/>
          <w:szCs w:val="32"/>
          <w:lang w:val="en-US" w:eastAsia="zh-CN"/>
        </w:rPr>
        <w:t>大连金来矿业有限责任公司“9·30”一般片帮事故调查报告</w:t>
      </w:r>
      <w:r>
        <w:rPr>
          <w:rFonts w:hint="eastAsia" w:ascii="仿宋_GB2312" w:hAnsi="仿宋_GB2312" w:eastAsia="仿宋_GB2312" w:cs="仿宋_GB2312"/>
          <w:sz w:val="32"/>
          <w:szCs w:val="32"/>
          <w:lang w:val="en-US" w:eastAsia="zh-CN"/>
        </w:rPr>
        <w:t>》，并印发了《庄河市人民政府关于大连</w:t>
      </w:r>
      <w:r>
        <w:rPr>
          <w:rFonts w:hint="eastAsia" w:ascii="仿宋_GB2312" w:hAnsi="仿宋" w:eastAsia="仿宋_GB2312"/>
          <w:sz w:val="32"/>
          <w:szCs w:val="32"/>
          <w:lang w:val="en-US" w:eastAsia="zh-CN"/>
        </w:rPr>
        <w:t>金来矿业有限责任公司“9·30”一般片帮事故调查报告</w:t>
      </w:r>
      <w:r>
        <w:rPr>
          <w:rFonts w:hint="eastAsia" w:ascii="仿宋_GB2312" w:hAnsi="仿宋_GB2312" w:eastAsia="仿宋_GB2312" w:cs="仿宋_GB2312"/>
          <w:sz w:val="32"/>
          <w:szCs w:val="32"/>
          <w:lang w:val="en-US" w:eastAsia="zh-CN"/>
        </w:rPr>
        <w:t>的批复》（庄政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10号），同意事故结案。</w:t>
      </w:r>
      <w:r>
        <w:rPr>
          <w:rFonts w:hint="eastAsia" w:ascii="仿宋_GB2312" w:hAnsi="仿宋_GB2312" w:eastAsia="仿宋_GB2312" w:cs="仿宋_GB2312"/>
          <w:sz w:val="32"/>
          <w:szCs w:val="32"/>
        </w:rPr>
        <w:t>依据《辽宁省人民政府办公厅关于印发辽宁省生产安全事故责任追究和整改措施落实情况评估暂行办法的通知》（辽政办〔2020〕15号）有关规定，庄河市</w:t>
      </w:r>
      <w:r>
        <w:rPr>
          <w:rFonts w:hint="eastAsia" w:ascii="仿宋_GB2312" w:hAnsi="仿宋_GB2312" w:eastAsia="仿宋_GB2312" w:cs="仿宋_GB2312"/>
          <w:sz w:val="32"/>
          <w:szCs w:val="32"/>
          <w:lang w:eastAsia="zh-CN"/>
        </w:rPr>
        <w:t>安委会办公室</w:t>
      </w:r>
      <w:r>
        <w:rPr>
          <w:rFonts w:hint="eastAsia" w:ascii="仿宋_GB2312" w:hAnsi="仿宋_GB2312" w:eastAsia="仿宋_GB2312" w:cs="仿宋_GB2312"/>
          <w:sz w:val="32"/>
          <w:szCs w:val="32"/>
          <w:lang w:val="en-US" w:eastAsia="zh-CN"/>
        </w:rPr>
        <w:t>成立</w:t>
      </w:r>
      <w:r>
        <w:rPr>
          <w:rFonts w:hint="eastAsia" w:ascii="仿宋_GB2312" w:hAnsi="仿宋" w:eastAsia="仿宋_GB2312"/>
          <w:sz w:val="32"/>
          <w:szCs w:val="32"/>
          <w:lang w:val="en-US" w:eastAsia="zh-CN"/>
        </w:rPr>
        <w:t>大连金来矿业有限责任公司“9·30”一般片帮事故</w:t>
      </w:r>
      <w:r>
        <w:rPr>
          <w:rFonts w:hint="eastAsia" w:ascii="仿宋_GB2312" w:hAnsi="仿宋_GB2312" w:eastAsia="仿宋_GB2312" w:cs="仿宋_GB2312"/>
          <w:sz w:val="32"/>
          <w:szCs w:val="32"/>
        </w:rPr>
        <w:t>评估组，对事故整改措施落实情况进行评估，形成《</w:t>
      </w:r>
      <w:r>
        <w:rPr>
          <w:rFonts w:hint="eastAsia" w:ascii="仿宋_GB2312" w:hAnsi="仿宋" w:eastAsia="仿宋_GB2312"/>
          <w:sz w:val="32"/>
          <w:szCs w:val="32"/>
          <w:lang w:val="en-US" w:eastAsia="zh-CN"/>
        </w:rPr>
        <w:t>大连金来矿业有限责任公司“9·30”一般片帮事故</w:t>
      </w:r>
      <w:r>
        <w:rPr>
          <w:rFonts w:hint="eastAsia" w:ascii="仿宋_GB2312" w:hAnsi="仿宋_GB2312" w:eastAsia="仿宋_GB2312" w:cs="仿宋_GB2312"/>
          <w:sz w:val="32"/>
          <w:szCs w:val="32"/>
        </w:rPr>
        <w:t>整改落实情况</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评估报告》。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14:ligatures w14:val="none"/>
        </w:rPr>
        <w:t>一、</w:t>
      </w:r>
      <w:r>
        <w:rPr>
          <w:rFonts w:hint="eastAsia" w:ascii="黑体" w:hAnsi="黑体" w:eastAsia="黑体" w:cs="黑体"/>
          <w:sz w:val="32"/>
          <w:szCs w:val="32"/>
          <w:lang w:val="en-US" w:eastAsia="zh-CN"/>
        </w:rPr>
        <w:t>评估工作组织及开展情况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2026年1月6日，按照《</w:t>
      </w:r>
      <w:r>
        <w:rPr>
          <w:rFonts w:hint="eastAsia" w:ascii="仿宋_GB2312" w:hAnsi="仿宋_GB2312" w:eastAsia="仿宋_GB2312" w:cs="仿宋_GB2312"/>
          <w:sz w:val="32"/>
          <w:szCs w:val="32"/>
        </w:rPr>
        <w:t>辽宁省人民政府办公厅关于印发辽宁省生产安全事故责任追究和整改措施落实情况评估暂行办法的通知》（辽政办〔2020〕15号）有关规定，庄河市</w:t>
      </w:r>
      <w:r>
        <w:rPr>
          <w:rFonts w:hint="eastAsia" w:ascii="仿宋_GB2312" w:hAnsi="仿宋_GB2312" w:eastAsia="仿宋_GB2312" w:cs="仿宋_GB2312"/>
          <w:sz w:val="32"/>
          <w:szCs w:val="32"/>
          <w:lang w:eastAsia="zh-CN"/>
        </w:rPr>
        <w:t>安委会办公室</w:t>
      </w:r>
      <w:r>
        <w:rPr>
          <w:rFonts w:hint="eastAsia" w:ascii="仿宋_GB2312" w:hAnsi="仿宋_GB2312" w:eastAsia="仿宋_GB2312" w:cs="仿宋_GB2312"/>
          <w:sz w:val="32"/>
          <w:szCs w:val="32"/>
          <w:lang w:val="en-US" w:eastAsia="zh-CN"/>
        </w:rPr>
        <w:t>成立了由市应急局、市公安局、市总工会、兰店乡人民政府</w:t>
      </w:r>
      <w:r>
        <w:rPr>
          <w:rFonts w:hint="eastAsia" w:ascii="仿宋_GB2312" w:hAnsi="仿宋_GB2312" w:eastAsia="仿宋_GB2312" w:cs="仿宋_GB2312"/>
          <w:sz w:val="32"/>
          <w:szCs w:val="32"/>
        </w:rPr>
        <w:t>组成</w:t>
      </w:r>
      <w:r>
        <w:rPr>
          <w:rFonts w:hint="eastAsia" w:ascii="仿宋_GB2312" w:hAnsi="仿宋_GB2312" w:eastAsia="仿宋_GB2312" w:cs="仿宋_GB2312"/>
          <w:sz w:val="32"/>
          <w:szCs w:val="32"/>
          <w:lang w:val="en-US" w:eastAsia="zh-CN"/>
        </w:rPr>
        <w:t>的评估组，评估组通过到事故现场实地走访、到相关部门查阅档案资料等，对事故整改措施落实情况进行全面评估。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14:ligatures w14:val="none"/>
        </w:rPr>
        <w:t>（一）</w:t>
      </w:r>
      <w:r>
        <w:rPr>
          <w:rFonts w:hint="eastAsia" w:ascii="仿宋_GB2312" w:hAnsi="仿宋_GB2312" w:eastAsia="仿宋_GB2312" w:cs="仿宋_GB2312"/>
          <w:sz w:val="32"/>
          <w:szCs w:val="32"/>
          <w:lang w:val="en-US" w:eastAsia="zh-CN"/>
        </w:rPr>
        <w:t>评估组成员</w:t>
      </w:r>
    </w:p>
    <w:p>
      <w:pPr>
        <w:keepNext w:val="0"/>
        <w:keepLines w:val="0"/>
        <w:pageBreakBefore w:val="0"/>
        <w:kinsoku/>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组　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矫贞峰  </w:t>
      </w:r>
      <w:r>
        <w:rPr>
          <w:rFonts w:hint="eastAsia" w:ascii="仿宋_GB2312" w:hAnsi="仿宋_GB2312" w:eastAsia="仿宋_GB2312" w:cs="仿宋_GB2312"/>
          <w:sz w:val="32"/>
          <w:szCs w:val="32"/>
        </w:rPr>
        <w:t>市应急管理局</w:t>
      </w:r>
      <w:r>
        <w:rPr>
          <w:rFonts w:hint="eastAsia" w:ascii="仿宋_GB2312" w:hAnsi="仿宋_GB2312" w:eastAsia="仿宋_GB2312" w:cs="仿宋_GB2312"/>
          <w:sz w:val="32"/>
          <w:szCs w:val="32"/>
          <w:lang w:val="en-US" w:eastAsia="zh-CN"/>
        </w:rPr>
        <w:t xml:space="preserve">局长  </w:t>
      </w:r>
    </w:p>
    <w:p>
      <w:pPr>
        <w:keepNext w:val="0"/>
        <w:keepLines w:val="0"/>
        <w:pageBreakBefore w:val="0"/>
        <w:kinsoku/>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副组长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韩志敏  </w:t>
      </w:r>
      <w:r>
        <w:rPr>
          <w:rFonts w:hint="eastAsia" w:ascii="仿宋_GB2312" w:hAnsi="仿宋_GB2312" w:eastAsia="仿宋_GB2312" w:cs="仿宋_GB2312"/>
          <w:sz w:val="32"/>
          <w:szCs w:val="32"/>
        </w:rPr>
        <w:t>市公安局</w:t>
      </w:r>
      <w:r>
        <w:rPr>
          <w:rFonts w:hint="eastAsia" w:ascii="仿宋_GB2312" w:hAnsi="仿宋_GB2312" w:eastAsia="仿宋_GB2312" w:cs="仿宋_GB2312"/>
          <w:sz w:val="32"/>
          <w:szCs w:val="32"/>
          <w:lang w:val="en-US" w:eastAsia="zh-CN"/>
        </w:rPr>
        <w:t xml:space="preserve">副局长  </w:t>
      </w:r>
    </w:p>
    <w:p>
      <w:pPr>
        <w:keepNext w:val="0"/>
        <w:keepLines w:val="0"/>
        <w:pageBreakBefore w:val="0"/>
        <w:kinsoku/>
        <w:overflowPunct/>
        <w:topLinePunct w:val="0"/>
        <w:autoSpaceDE/>
        <w:autoSpaceDN/>
        <w:bidi w:val="0"/>
        <w:adjustRightInd/>
        <w:snapToGrid/>
        <w:spacing w:line="520" w:lineRule="exact"/>
        <w:ind w:firstLine="1920" w:firstLineChars="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宋</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平</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市应急管理局副局长</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1920" w:firstLineChars="6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周  丹  </w:t>
      </w:r>
      <w:r>
        <w:rPr>
          <w:rFonts w:hint="eastAsia" w:ascii="仿宋_GB2312" w:hAnsi="仿宋_GB2312" w:eastAsia="仿宋_GB2312" w:cs="仿宋_GB2312"/>
          <w:sz w:val="32"/>
          <w:szCs w:val="32"/>
        </w:rPr>
        <w:t>市总工会经济部负责人</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1920" w:firstLineChars="6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巩曰涛  兰店乡人民政府副乡长</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员：崔天然  市公安局内保大队大队长</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王贵鑫  市公安局内保大队民警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王玉鑫  市应急局行业科科长</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1929" w:firstLineChars="603"/>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曲松杨  市应急局行业科科员</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1929" w:firstLineChars="603"/>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李明华  市应急局行业科科员</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195" w:leftChars="912" w:hanging="1280" w:hangingChars="4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林奇军  市总工会经济部劳动保护专干</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195" w:leftChars="912" w:hanging="1280" w:hangingChars="4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王洪生  兰店乡安监站专干</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195" w:leftChars="912" w:hanging="1280" w:hangingChars="4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同时邀请市</w:t>
      </w:r>
      <w:r>
        <w:rPr>
          <w:rFonts w:hint="eastAsia" w:ascii="仿宋_GB2312" w:hAnsi="仿宋_GB2312" w:eastAsia="仿宋_GB2312" w:cs="仿宋_GB2312"/>
          <w:sz w:val="32"/>
          <w:szCs w:val="32"/>
          <w:lang w:eastAsia="zh-CN"/>
        </w:rPr>
        <w:t>纪委监委、</w:t>
      </w:r>
      <w:r>
        <w:rPr>
          <w:rFonts w:hint="eastAsia" w:ascii="仿宋_GB2312" w:hAnsi="仿宋_GB2312" w:eastAsia="仿宋_GB2312" w:cs="仿宋_GB2312"/>
          <w:sz w:val="32"/>
          <w:szCs w:val="32"/>
          <w:lang w:val="en-US" w:eastAsia="zh-CN"/>
        </w:rPr>
        <w:t>市检察院派员</w:t>
      </w:r>
      <w:r>
        <w:rPr>
          <w:rFonts w:hint="eastAsia" w:ascii="仿宋_GB2312" w:hAnsi="仿宋_GB2312" w:eastAsia="仿宋_GB2312" w:cs="仿宋_GB2312"/>
          <w:sz w:val="32"/>
          <w:szCs w:val="32"/>
        </w:rPr>
        <w:t>参加。</w:t>
      </w:r>
    </w:p>
    <w:p>
      <w:pPr>
        <w:keepNext w:val="0"/>
        <w:keepLines w:val="0"/>
        <w:pageBreakBefore w:val="0"/>
        <w:kinsoku/>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（二）评估内容</w:t>
      </w:r>
    </w:p>
    <w:p>
      <w:pPr>
        <w:keepNext w:val="0"/>
        <w:keepLines w:val="0"/>
        <w:pageBreakBefore w:val="0"/>
        <w:kinsoku/>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1.事故归档、备案及公布的情况；</w:t>
      </w:r>
    </w:p>
    <w:p>
      <w:pPr>
        <w:keepNext w:val="0"/>
        <w:keepLines w:val="0"/>
        <w:pageBreakBefore w:val="0"/>
        <w:kinsoku/>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2.事故相关责任单位处理意见的落实情况；</w:t>
      </w:r>
    </w:p>
    <w:p>
      <w:pPr>
        <w:keepNext w:val="0"/>
        <w:keepLines w:val="0"/>
        <w:pageBreakBefore w:val="0"/>
        <w:kinsoku/>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3.事故相关责任人员处理意见的落实情况；</w:t>
      </w:r>
    </w:p>
    <w:p>
      <w:pPr>
        <w:keepNext w:val="0"/>
        <w:keepLines w:val="0"/>
        <w:pageBreakBefore w:val="0"/>
        <w:kinsoku/>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4.事故责任单位防范和整改措施</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落实情况</w:t>
      </w:r>
      <w:r>
        <w:rPr>
          <w:rFonts w:hint="eastAsia" w:ascii="仿宋_GB2312" w:hAnsi="仿宋_GB2312" w:eastAsia="仿宋_GB2312" w:cs="仿宋_GB2312"/>
          <w:sz w:val="32"/>
          <w:szCs w:val="32"/>
          <w:lang w:eastAsia="zh-CN"/>
        </w:rPr>
        <w:t>。</w:t>
      </w:r>
    </w:p>
    <w:p>
      <w:pPr>
        <w:keepNext w:val="0"/>
        <w:keepLines w:val="0"/>
        <w:pageBreakBefore w:val="0"/>
        <w:kinsoku/>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（三）评估方法</w:t>
      </w:r>
    </w:p>
    <w:p>
      <w:pPr>
        <w:keepNext w:val="0"/>
        <w:keepLines w:val="0"/>
        <w:pageBreakBefore w:val="0"/>
        <w:kinsoku/>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1.制定评估工作方案，明确评估工作的目标、任务、方法、步骤、时限和要求；</w:t>
      </w:r>
    </w:p>
    <w:p>
      <w:pPr>
        <w:keepNext w:val="0"/>
        <w:keepLines w:val="0"/>
        <w:pageBreakBefore w:val="0"/>
        <w:kinsoku/>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2.听取</w:t>
      </w:r>
      <w:r>
        <w:rPr>
          <w:rFonts w:hint="eastAsia" w:ascii="仿宋_GB2312" w:hAnsi="仿宋_GB2312" w:eastAsia="仿宋_GB2312" w:cs="仿宋_GB2312"/>
          <w:sz w:val="32"/>
          <w:szCs w:val="32"/>
          <w:lang w:val="en-US" w:eastAsia="zh-CN"/>
        </w:rPr>
        <w:t>大连金来矿业有限责任公司整改</w:t>
      </w:r>
      <w:r>
        <w:rPr>
          <w:rFonts w:hint="eastAsia" w:ascii="仿宋_GB2312" w:hAnsi="仿宋_GB2312" w:eastAsia="仿宋_GB2312" w:cs="仿宋_GB2312"/>
          <w:sz w:val="32"/>
          <w:szCs w:val="32"/>
        </w:rPr>
        <w:t>措施落实</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rPr>
        <w:t>；</w:t>
      </w:r>
    </w:p>
    <w:p>
      <w:pPr>
        <w:keepNext w:val="0"/>
        <w:keepLines w:val="0"/>
        <w:pageBreakBefore w:val="0"/>
        <w:kinsoku/>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3.调阅事故责任单位及责任人员的责任追究落实情况；</w:t>
      </w:r>
    </w:p>
    <w:p>
      <w:pPr>
        <w:keepNext w:val="0"/>
        <w:keepLines w:val="0"/>
        <w:pageBreakBefore w:val="0"/>
        <w:kinsoku/>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4.依据事故调查报告对</w:t>
      </w:r>
      <w:r>
        <w:rPr>
          <w:rFonts w:hint="eastAsia" w:ascii="仿宋_GB2312" w:hAnsi="仿宋_GB2312" w:eastAsia="仿宋_GB2312" w:cs="仿宋_GB2312"/>
          <w:sz w:val="32"/>
          <w:szCs w:val="32"/>
          <w:lang w:val="en-US" w:eastAsia="zh-CN"/>
        </w:rPr>
        <w:t>大连金来矿业有限责任公司（以下简称金来矿业）整改</w:t>
      </w:r>
      <w:r>
        <w:rPr>
          <w:rFonts w:hint="eastAsia" w:ascii="仿宋_GB2312" w:hAnsi="仿宋_GB2312" w:eastAsia="仿宋_GB2312" w:cs="仿宋_GB2312"/>
          <w:sz w:val="32"/>
          <w:szCs w:val="32"/>
        </w:rPr>
        <w:t>措施落实情况进行现场核查；</w:t>
      </w:r>
    </w:p>
    <w:p>
      <w:pPr>
        <w:keepNext w:val="0"/>
        <w:keepLines w:val="0"/>
        <w:pageBreakBefore w:val="0"/>
        <w:kinsoku/>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5.收集、整理有关见证材料，起草评估报告。</w:t>
      </w:r>
    </w:p>
    <w:p>
      <w:pPr>
        <w:keepNext w:val="0"/>
        <w:keepLines w:val="0"/>
        <w:pageBreakBefore w:val="0"/>
        <w:kinsoku/>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二、事故归档及公布的情况</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庄河市应急管理局按要求对事故案卷进行了归档；202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日在庄河市人民政府官方网站对事故调查报告进行了</w:t>
      </w:r>
      <w:r>
        <w:rPr>
          <w:rFonts w:hint="eastAsia" w:ascii="仿宋_GB2312" w:hAnsi="仿宋_GB2312" w:eastAsia="仿宋_GB2312" w:cs="仿宋_GB2312"/>
          <w:sz w:val="32"/>
          <w:szCs w:val="32"/>
          <w:lang w:val="en-US" w:eastAsia="zh-CN"/>
        </w:rPr>
        <w:t>全文</w:t>
      </w:r>
      <w:r>
        <w:rPr>
          <w:rFonts w:hint="eastAsia" w:ascii="仿宋_GB2312" w:hAnsi="仿宋_GB2312" w:eastAsia="仿宋_GB2312" w:cs="仿宋_GB2312"/>
          <w:sz w:val="32"/>
          <w:szCs w:val="32"/>
        </w:rPr>
        <w:t>公示，接受社</w:t>
      </w:r>
      <w:r>
        <w:rPr>
          <w:rFonts w:hint="eastAsia" w:ascii="仿宋_GB2312" w:hAnsi="仿宋_GB2312" w:eastAsia="仿宋_GB2312" w:cs="仿宋_GB2312"/>
          <w:sz w:val="32"/>
          <w:szCs w:val="32"/>
          <w:lang w:val="en-US" w:eastAsia="zh-CN"/>
        </w:rPr>
        <w:t>会监督，网址为https://dlzh.gov.cn/html/newsShow.html?id=5bacb96d934e4af498407ccf11ac28bd&amp;cid=599</w:t>
      </w:r>
      <w:bookmarkStart w:id="5" w:name="_GoBack"/>
      <w:bookmarkEnd w:id="5"/>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三、有关责任</w:t>
      </w:r>
      <w:r>
        <w:rPr>
          <w:rFonts w:hint="eastAsia" w:ascii="黑体" w:hAnsi="黑体" w:eastAsia="黑体" w:cs="黑体"/>
          <w:sz w:val="32"/>
          <w:szCs w:val="32"/>
        </w:rPr>
        <w:t>单位</w:t>
      </w:r>
      <w:r>
        <w:rPr>
          <w:rFonts w:hint="eastAsia" w:ascii="黑体" w:hAnsi="黑体" w:eastAsia="黑体" w:cs="黑体"/>
          <w:sz w:val="32"/>
          <w:szCs w:val="32"/>
          <w:lang w:val="en-US" w:eastAsia="zh-CN"/>
        </w:rPr>
        <w:t>和</w:t>
      </w:r>
      <w:r>
        <w:rPr>
          <w:rFonts w:hint="eastAsia" w:ascii="黑体" w:hAnsi="黑体" w:eastAsia="黑体" w:cs="黑体"/>
          <w:sz w:val="32"/>
          <w:szCs w:val="32"/>
        </w:rPr>
        <w:t>人员</w:t>
      </w:r>
      <w:r>
        <w:rPr>
          <w:rFonts w:hint="eastAsia" w:ascii="黑体" w:hAnsi="黑体" w:eastAsia="黑体" w:cs="黑体"/>
          <w:sz w:val="32"/>
          <w:szCs w:val="32"/>
          <w:lang w:val="en-US" w:eastAsia="zh-CN"/>
        </w:rPr>
        <w:t>的</w:t>
      </w:r>
      <w:r>
        <w:rPr>
          <w:rFonts w:hint="eastAsia" w:ascii="黑体" w:hAnsi="黑体" w:eastAsia="黑体" w:cs="黑体"/>
          <w:sz w:val="32"/>
          <w:szCs w:val="32"/>
        </w:rPr>
        <w:t>处理意见的落实情况</w:t>
      </w:r>
    </w:p>
    <w:p>
      <w:pPr>
        <w:keepNext w:val="0"/>
        <w:keepLines w:val="0"/>
        <w:pageBreakBefore w:val="0"/>
        <w:numPr>
          <w:ilvl w:val="0"/>
          <w:numId w:val="0"/>
        </w:numPr>
        <w:kinsoku/>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kern w:val="2"/>
          <w:sz w:val="32"/>
          <w:szCs w:val="32"/>
          <w:lang w:val="en-US" w:eastAsia="zh-CN" w:bidi="ar-SA"/>
          <w14:ligatures w14:val="none"/>
        </w:rPr>
      </w:pPr>
      <w:r>
        <w:rPr>
          <w:rFonts w:hint="eastAsia" w:ascii="仿宋_GB2312" w:hAnsi="仿宋_GB2312" w:eastAsia="仿宋_GB2312" w:cs="仿宋_GB2312"/>
          <w:kern w:val="2"/>
          <w:sz w:val="32"/>
          <w:szCs w:val="32"/>
          <w:lang w:val="en-US" w:eastAsia="zh-CN" w:bidi="ar-SA"/>
          <w14:ligatures w14:val="none"/>
        </w:rPr>
        <w:t>调查报告共对1家单位和6名责任人提出了处理意见，行政处罚及企业内部处理已全部执行到位。</w:t>
      </w:r>
    </w:p>
    <w:p>
      <w:pPr>
        <w:keepNext w:val="0"/>
        <w:keepLines w:val="0"/>
        <w:pageBreakBefore w:val="0"/>
        <w:numPr>
          <w:ilvl w:val="0"/>
          <w:numId w:val="0"/>
        </w:numPr>
        <w:kinsoku/>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kern w:val="2"/>
          <w:sz w:val="32"/>
          <w:szCs w:val="32"/>
          <w:lang w:val="en-US" w:eastAsia="zh-CN" w:bidi="ar-SA"/>
          <w14:ligatures w14:val="none"/>
        </w:rPr>
      </w:pPr>
      <w:r>
        <w:rPr>
          <w:rFonts w:hint="eastAsia" w:ascii="仿宋_GB2312" w:hAnsi="仿宋_GB2312" w:eastAsia="仿宋_GB2312" w:cs="仿宋_GB2312"/>
          <w:kern w:val="2"/>
          <w:sz w:val="32"/>
          <w:szCs w:val="32"/>
          <w:lang w:val="en-US" w:eastAsia="zh-CN" w:bidi="ar-SA"/>
          <w14:ligatures w14:val="none"/>
        </w:rPr>
        <w:t>（一）</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有</w:t>
      </w:r>
      <w:r>
        <w:rPr>
          <w:rFonts w:hint="eastAsia" w:ascii="仿宋_GB2312" w:hAnsi="仿宋_GB2312" w:eastAsia="仿宋_GB2312" w:cs="仿宋_GB2312"/>
          <w:kern w:val="2"/>
          <w:sz w:val="32"/>
          <w:szCs w:val="32"/>
          <w:lang w:val="en-US" w:eastAsia="zh-CN" w:bidi="ar-SA"/>
          <w14:ligatures w14:val="none"/>
        </w:rPr>
        <w:t>关责任单位的处理意见的落实情况</w:t>
      </w:r>
    </w:p>
    <w:p>
      <w:pPr>
        <w:keepNext w:val="0"/>
        <w:keepLines w:val="0"/>
        <w:pageBreakBefore w:val="0"/>
        <w:numPr>
          <w:ilvl w:val="0"/>
          <w:numId w:val="0"/>
        </w:numPr>
        <w:kinsoku/>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kern w:val="2"/>
          <w:sz w:val="32"/>
          <w:szCs w:val="32"/>
          <w:lang w:val="en-US" w:eastAsia="zh-CN" w:bidi="ar-SA"/>
          <w14:ligatures w14:val="none"/>
        </w:rPr>
      </w:pPr>
      <w:bookmarkStart w:id="0" w:name="_Toc3703"/>
      <w:bookmarkStart w:id="1" w:name="_Toc5440"/>
      <w:r>
        <w:rPr>
          <w:rFonts w:hint="eastAsia" w:ascii="仿宋_GB2312" w:hAnsi="仿宋_GB2312" w:eastAsia="仿宋_GB2312" w:cs="仿宋_GB2312"/>
          <w:kern w:val="2"/>
          <w:sz w:val="32"/>
          <w:szCs w:val="32"/>
          <w:lang w:val="en-US" w:eastAsia="zh-CN" w:bidi="ar-SA"/>
          <w14:ligatures w14:val="none"/>
        </w:rPr>
        <w:t>大连金来矿业有限责任公司安全生产主体责任落实不到位。</w:t>
      </w:r>
      <w:bookmarkEnd w:id="0"/>
      <w:bookmarkEnd w:id="1"/>
      <w:bookmarkStart w:id="2" w:name="_Toc6004"/>
      <w:r>
        <w:rPr>
          <w:rFonts w:hint="eastAsia" w:ascii="仿宋_GB2312" w:hAnsi="仿宋_GB2312" w:eastAsia="仿宋_GB2312" w:cs="仿宋_GB2312"/>
          <w:kern w:val="2"/>
          <w:sz w:val="32"/>
          <w:szCs w:val="32"/>
          <w:lang w:val="en-US" w:eastAsia="zh-CN" w:bidi="ar-SA"/>
          <w14:ligatures w14:val="none"/>
        </w:rPr>
        <w:t>1.顶板安全管理不到位。</w:t>
      </w:r>
      <w:bookmarkEnd w:id="2"/>
      <w:r>
        <w:rPr>
          <w:rFonts w:hint="eastAsia" w:ascii="仿宋_GB2312" w:hAnsi="仿宋_GB2312" w:eastAsia="仿宋_GB2312" w:cs="仿宋_GB2312"/>
          <w:kern w:val="2"/>
          <w:sz w:val="32"/>
          <w:szCs w:val="32"/>
          <w:lang w:val="en-US" w:eastAsia="zh-CN" w:bidi="ar-SA"/>
          <w14:ligatures w14:val="none"/>
        </w:rPr>
        <w:t>出矿过程中对侧帮管理不规范，对违章作业情况未及时制止，在840采场出矿作业过程中，未能及时发现作业人员的违章行为并制止，在各级人员排险检查中，没有发现事故隐患并采取有效措施。</w:t>
      </w:r>
      <w:bookmarkStart w:id="3" w:name="_Toc5266"/>
      <w:r>
        <w:rPr>
          <w:rFonts w:hint="eastAsia" w:ascii="仿宋_GB2312" w:hAnsi="仿宋_GB2312" w:eastAsia="仿宋_GB2312" w:cs="仿宋_GB2312"/>
          <w:kern w:val="2"/>
          <w:sz w:val="32"/>
          <w:szCs w:val="32"/>
          <w:lang w:val="en-US" w:eastAsia="zh-CN" w:bidi="ar-SA"/>
          <w14:ligatures w14:val="none"/>
        </w:rPr>
        <w:t>2.人员教育培训有不足。</w:t>
      </w:r>
      <w:bookmarkEnd w:id="3"/>
      <w:r>
        <w:rPr>
          <w:rFonts w:hint="eastAsia" w:ascii="仿宋_GB2312" w:hAnsi="仿宋_GB2312" w:eastAsia="仿宋_GB2312" w:cs="仿宋_GB2312"/>
          <w:kern w:val="2"/>
          <w:sz w:val="32"/>
          <w:szCs w:val="32"/>
          <w:lang w:val="en-US" w:eastAsia="zh-CN" w:bidi="ar-SA"/>
          <w14:ligatures w14:val="none"/>
        </w:rPr>
        <w:t>企业对从业人员的教育培训没有达到入脑入心、身行一致的目的，忽视了从业人员对经济利益追求而盲目出矿的行为，注重对理论性的培训教育合格，没有注重跟踪从业人员在落实过程中的实际运用是否到位。</w:t>
      </w:r>
      <w:bookmarkStart w:id="4" w:name="_Toc16148"/>
      <w:r>
        <w:rPr>
          <w:rFonts w:hint="eastAsia" w:ascii="仿宋_GB2312" w:hAnsi="仿宋_GB2312" w:eastAsia="仿宋_GB2312" w:cs="仿宋_GB2312"/>
          <w:kern w:val="2"/>
          <w:sz w:val="32"/>
          <w:szCs w:val="32"/>
          <w:lang w:val="en-US" w:eastAsia="zh-CN" w:bidi="ar-SA"/>
          <w14:ligatures w14:val="none"/>
        </w:rPr>
        <w:t>3.现场安全设施不完善。</w:t>
      </w:r>
      <w:bookmarkEnd w:id="4"/>
      <w:r>
        <w:rPr>
          <w:rFonts w:hint="eastAsia" w:ascii="仿宋_GB2312" w:hAnsi="仿宋_GB2312" w:eastAsia="仿宋_GB2312" w:cs="仿宋_GB2312"/>
          <w:kern w:val="2"/>
          <w:sz w:val="32"/>
          <w:szCs w:val="32"/>
          <w:lang w:val="en-US" w:eastAsia="zh-CN" w:bidi="ar-SA"/>
          <w14:ligatures w14:val="none"/>
        </w:rPr>
        <w:t>事发840采场内照明设施不完善，仅有2盏15瓦白炽灯，不便于采场顶板及其他安全隐患的观察、辩识。（根据《金属非金属矿山安全规程》(GB16423—2020）6.3.1.11规定，人员需要进入的采场应有良好的照明）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eastAsia" w:ascii="仿宋_GB2312" w:hAnsi="仿宋" w:eastAsia="仿宋_GB2312" w:cs="仿宋"/>
          <w:bCs/>
          <w:color w:val="000000"/>
          <w:sz w:val="32"/>
          <w:szCs w:val="32"/>
          <w:lang w:val="en-US" w:eastAsia="zh-CN"/>
        </w:rPr>
      </w:pPr>
      <w:r>
        <w:rPr>
          <w:rFonts w:hint="eastAsia" w:ascii="仿宋_GB2312" w:hAnsi="仿宋" w:eastAsia="仿宋_GB2312" w:cs="仿宋"/>
          <w:bCs/>
          <w:color w:val="000000"/>
          <w:sz w:val="32"/>
          <w:szCs w:val="32"/>
          <w:lang w:val="en-US" w:eastAsia="zh-CN"/>
        </w:rPr>
        <w:t>违反了《中华人民共和国安全生产法》（以下简称《安全生产法》）第四条的规定，导致事故发生，对事故发生负有责任，建议庄河市应急管理局依据《安全生产法》第一百一十四条第一款第一项的规定给予行政处罚。</w:t>
      </w:r>
    </w:p>
    <w:p>
      <w:pPr>
        <w:keepNext w:val="0"/>
        <w:keepLines w:val="0"/>
        <w:pageBreakBefore w:val="0"/>
        <w:kinsoku/>
        <w:overflowPunct/>
        <w:topLinePunct w:val="0"/>
        <w:autoSpaceDE/>
        <w:autoSpaceDN/>
        <w:bidi w:val="0"/>
        <w:adjustRightInd/>
        <w:snapToGrid/>
        <w:spacing w:line="520" w:lineRule="exact"/>
        <w:ind w:firstLine="640" w:firstLineChars="200"/>
        <w:jc w:val="left"/>
        <w:textAlignment w:val="auto"/>
        <w:rPr>
          <w:rFonts w:hint="default" w:ascii="仿宋_GB2312" w:hAnsi="仿宋" w:eastAsia="仿宋_GB2312" w:cs="仿宋"/>
          <w:bCs/>
          <w:color w:val="000000"/>
          <w:sz w:val="32"/>
          <w:szCs w:val="32"/>
          <w:lang w:val="en-US" w:eastAsia="zh-CN"/>
        </w:rPr>
      </w:pPr>
      <w:r>
        <w:rPr>
          <w:rFonts w:hint="eastAsia" w:ascii="仿宋_GB2312" w:hAnsi="仿宋" w:eastAsia="仿宋_GB2312" w:cs="仿宋"/>
          <w:bCs/>
          <w:color w:val="000000"/>
          <w:sz w:val="32"/>
          <w:szCs w:val="32"/>
          <w:lang w:val="en-US" w:eastAsia="zh-CN"/>
        </w:rPr>
        <w:t>2025年2月6日，庄河市应急管理局按照法定程序对大连金来矿业有限责任公司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”一般</w:t>
      </w:r>
      <w:r>
        <w:rPr>
          <w:rFonts w:hint="eastAsia" w:ascii="仿宋_GB2312" w:hAnsi="仿宋_GB2312" w:eastAsia="仿宋_GB2312" w:cs="仿宋_GB2312"/>
          <w:sz w:val="32"/>
          <w:szCs w:val="32"/>
          <w:lang w:eastAsia="zh-CN"/>
        </w:rPr>
        <w:t>片帮</w:t>
      </w:r>
      <w:r>
        <w:rPr>
          <w:rFonts w:hint="eastAsia" w:ascii="仿宋_GB2312" w:hAnsi="仿宋_GB2312" w:eastAsia="仿宋_GB2312" w:cs="仿宋_GB2312"/>
          <w:sz w:val="32"/>
          <w:szCs w:val="32"/>
        </w:rPr>
        <w:t>事故</w:t>
      </w:r>
      <w:r>
        <w:rPr>
          <w:rFonts w:hint="eastAsia" w:ascii="仿宋_GB2312" w:hAnsi="仿宋_GB2312" w:eastAsia="仿宋_GB2312" w:cs="仿宋_GB2312"/>
          <w:sz w:val="32"/>
          <w:szCs w:val="32"/>
          <w:lang w:val="en-US" w:eastAsia="zh-CN"/>
        </w:rPr>
        <w:t>案</w:t>
      </w:r>
      <w:r>
        <w:rPr>
          <w:rFonts w:hint="eastAsia" w:ascii="仿宋_GB2312" w:hAnsi="仿宋" w:eastAsia="仿宋_GB2312" w:cs="仿宋"/>
          <w:bCs/>
          <w:color w:val="000000"/>
          <w:sz w:val="32"/>
          <w:szCs w:val="32"/>
          <w:lang w:val="en-US" w:eastAsia="zh-CN"/>
        </w:rPr>
        <w:t>进行了立案调查，经应急局集体讨论决定，同意对金来矿业按照市政府批复的事故调查报告进行处罚，下达了《行政处罚决定书》（（庄）应急罚〔2025〕SG04号），对其处以罚款人民币伍拾万元整（</w:t>
      </w:r>
      <w:r>
        <w:rPr>
          <w:rFonts w:hint="default" w:ascii="Arial" w:hAnsi="Arial" w:eastAsia="仿宋_GB2312" w:cs="Arial"/>
          <w:bCs/>
          <w:color w:val="000000"/>
          <w:sz w:val="32"/>
          <w:szCs w:val="32"/>
          <w:lang w:val="en-US" w:eastAsia="zh-CN"/>
        </w:rPr>
        <w:t>¥</w:t>
      </w:r>
      <w:r>
        <w:rPr>
          <w:rFonts w:hint="eastAsia" w:ascii="仿宋_GB2312" w:hAnsi="仿宋" w:eastAsia="仿宋_GB2312" w:cs="仿宋"/>
          <w:bCs/>
          <w:color w:val="000000"/>
          <w:sz w:val="32"/>
          <w:szCs w:val="32"/>
          <w:lang w:val="en-US" w:eastAsia="zh-CN"/>
        </w:rPr>
        <w:t>500，000.00）的行政处罚。2025年6月19日，金来矿业按规定足额缴纳了罚款，2025年6月23日，经应急局主要负责人审批同意结案。</w:t>
      </w:r>
    </w:p>
    <w:p>
      <w:pPr>
        <w:keepNext w:val="0"/>
        <w:keepLines w:val="0"/>
        <w:pageBreakBefore w:val="0"/>
        <w:kinsoku/>
        <w:overflowPunct/>
        <w:topLinePunct w:val="0"/>
        <w:autoSpaceDE/>
        <w:autoSpaceDN/>
        <w:bidi w:val="0"/>
        <w:adjustRightInd/>
        <w:snapToGrid/>
        <w:spacing w:line="520" w:lineRule="exact"/>
        <w:ind w:firstLine="640" w:firstLineChars="200"/>
        <w:jc w:val="left"/>
        <w:textAlignment w:val="auto"/>
        <w:rPr>
          <w:rFonts w:hint="eastAsia" w:ascii="仿宋_GB2312" w:hAnsi="仿宋" w:eastAsia="仿宋_GB2312" w:cs="仿宋"/>
          <w:bCs/>
          <w:color w:val="000000"/>
          <w:sz w:val="32"/>
          <w:szCs w:val="32"/>
          <w:lang w:val="en-US" w:eastAsia="zh-CN"/>
        </w:rPr>
      </w:pPr>
      <w:r>
        <w:rPr>
          <w:rFonts w:hint="eastAsia" w:ascii="仿宋_GB2312" w:hAnsi="仿宋" w:eastAsia="仿宋_GB2312" w:cs="仿宋"/>
          <w:bCs/>
          <w:color w:val="000000"/>
          <w:sz w:val="32"/>
          <w:szCs w:val="32"/>
          <w:lang w:val="en-US" w:eastAsia="zh-CN"/>
        </w:rPr>
        <w:t>（二）对有关人员的处理意见的落实情况</w:t>
      </w:r>
    </w:p>
    <w:p>
      <w:pPr>
        <w:keepNext w:val="0"/>
        <w:keepLines w:val="0"/>
        <w:pageBreakBefore w:val="0"/>
        <w:kinsoku/>
        <w:overflowPunct/>
        <w:topLinePunct w:val="0"/>
        <w:autoSpaceDE/>
        <w:autoSpaceDN/>
        <w:bidi w:val="0"/>
        <w:adjustRightInd/>
        <w:snapToGrid/>
        <w:spacing w:line="520" w:lineRule="exact"/>
        <w:ind w:firstLine="640" w:firstLineChars="200"/>
        <w:jc w:val="left"/>
        <w:textAlignment w:val="auto"/>
        <w:rPr>
          <w:rFonts w:hint="eastAsia" w:ascii="仿宋_GB2312" w:hAnsi="仿宋" w:eastAsia="仿宋_GB2312" w:cs="仿宋"/>
          <w:bCs/>
          <w:color w:val="000000"/>
          <w:sz w:val="32"/>
          <w:szCs w:val="32"/>
          <w:lang w:val="en-US" w:eastAsia="zh-CN"/>
        </w:rPr>
      </w:pPr>
      <w:r>
        <w:rPr>
          <w:rFonts w:hint="eastAsia" w:ascii="仿宋_GB2312" w:hAnsi="仿宋" w:eastAsia="仿宋_GB2312" w:cs="仿宋"/>
          <w:bCs/>
          <w:color w:val="000000"/>
          <w:sz w:val="32"/>
          <w:szCs w:val="32"/>
          <w:lang w:val="en-US" w:eastAsia="zh-CN"/>
        </w:rPr>
        <w:t>1.林新雄，男，中共党员，金来矿业总经理。未有效履行主要负责人职责，督促、检查安全风险隐患排查和治理不到位，其行为违反了《安全生产法》第二十一条的规定，对事故发生负有责任，建议庄河市应急管理局依据《安全生产法》第九十五条第一项的规定给予行政处罚。</w:t>
      </w:r>
    </w:p>
    <w:p>
      <w:pPr>
        <w:keepNext w:val="0"/>
        <w:keepLines w:val="0"/>
        <w:pageBreakBefore w:val="0"/>
        <w:kinsoku/>
        <w:overflowPunct/>
        <w:topLinePunct w:val="0"/>
        <w:autoSpaceDE/>
        <w:autoSpaceDN/>
        <w:bidi w:val="0"/>
        <w:adjustRightInd/>
        <w:snapToGrid/>
        <w:spacing w:line="520" w:lineRule="exact"/>
        <w:ind w:firstLine="640" w:firstLineChars="200"/>
        <w:jc w:val="left"/>
        <w:textAlignment w:val="auto"/>
        <w:rPr>
          <w:rFonts w:hint="eastAsia" w:ascii="仿宋_GB2312" w:hAnsi="仿宋" w:eastAsia="仿宋_GB2312" w:cs="仿宋"/>
          <w:bCs/>
          <w:color w:val="000000"/>
          <w:sz w:val="32"/>
          <w:szCs w:val="32"/>
          <w:lang w:val="en-US" w:eastAsia="zh-CN"/>
        </w:rPr>
      </w:pPr>
      <w:r>
        <w:rPr>
          <w:rFonts w:hint="eastAsia" w:ascii="仿宋_GB2312" w:hAnsi="仿宋" w:eastAsia="仿宋_GB2312" w:cs="仿宋"/>
          <w:bCs/>
          <w:color w:val="000000"/>
          <w:sz w:val="32"/>
          <w:szCs w:val="32"/>
          <w:lang w:val="en-US" w:eastAsia="zh-CN"/>
        </w:rPr>
        <w:t>2025年2月6日，庄河市应急管理局按照法定程序对大连金来矿业有限责任公司“9·30”一般片帮事故案进行了立案调查，经应急局集体讨论决定，同意对林新雄按照市政府批复的事故调查报告进行处罚，下达了《行政处罚决定书》（（庄）应急罚〔2025〕SG05号），对其处以2023年度收入的40%罚款叁万伍仟柒佰柒拾柒元整（</w:t>
      </w:r>
      <w:r>
        <w:rPr>
          <w:rFonts w:hint="default" w:ascii="仿宋_GB2312" w:hAnsi="仿宋" w:eastAsia="仿宋_GB2312" w:cs="仿宋"/>
          <w:bCs/>
          <w:color w:val="000000"/>
          <w:sz w:val="32"/>
          <w:szCs w:val="32"/>
          <w:lang w:val="en-US" w:eastAsia="zh-CN"/>
        </w:rPr>
        <w:t>¥</w:t>
      </w:r>
      <w:r>
        <w:rPr>
          <w:rFonts w:hint="eastAsia" w:ascii="仿宋_GB2312" w:hAnsi="仿宋" w:eastAsia="仿宋_GB2312" w:cs="仿宋"/>
          <w:bCs/>
          <w:color w:val="000000"/>
          <w:sz w:val="32"/>
          <w:szCs w:val="32"/>
          <w:lang w:val="en-US" w:eastAsia="zh-CN"/>
        </w:rPr>
        <w:t>35,777.00）的行政处罚。2025年3月13日，林新雄按规定足额缴纳了罚款，2025年3月14日，经应急局主要负责人审批同意结案。</w:t>
      </w:r>
    </w:p>
    <w:p>
      <w:pPr>
        <w:keepNext w:val="0"/>
        <w:keepLines w:val="0"/>
        <w:pageBreakBefore w:val="0"/>
        <w:kinsoku/>
        <w:overflowPunct/>
        <w:topLinePunct w:val="0"/>
        <w:autoSpaceDE/>
        <w:autoSpaceDN/>
        <w:bidi w:val="0"/>
        <w:adjustRightInd/>
        <w:snapToGrid/>
        <w:spacing w:line="520" w:lineRule="exact"/>
        <w:ind w:firstLine="640" w:firstLineChars="200"/>
        <w:jc w:val="left"/>
        <w:textAlignment w:val="auto"/>
        <w:rPr>
          <w:rFonts w:hint="eastAsia" w:ascii="仿宋_GB2312" w:hAnsi="仿宋" w:eastAsia="仿宋_GB2312" w:cs="仿宋"/>
          <w:bCs/>
          <w:color w:val="000000"/>
          <w:sz w:val="32"/>
          <w:szCs w:val="32"/>
          <w:lang w:val="en-US" w:eastAsia="zh-CN"/>
        </w:rPr>
      </w:pPr>
      <w:r>
        <w:rPr>
          <w:rFonts w:hint="eastAsia" w:ascii="仿宋_GB2312" w:hAnsi="仿宋" w:eastAsia="仿宋_GB2312" w:cs="仿宋"/>
          <w:bCs/>
          <w:color w:val="000000"/>
          <w:sz w:val="32"/>
          <w:szCs w:val="32"/>
          <w:lang w:val="en-US" w:eastAsia="zh-CN"/>
        </w:rPr>
        <w:t>2.吕永科，男，群众，金来矿业机电副矿长，事发时段带班矿长。未有效履行安全生产管理职责，作为当班带班矿长，对采场作业人员敲帮问顶安全情况检查督促不到位，未及时制止违规作业，其行为违反了《安全生产法》第二十五条的规定，对事故发生负有责任，建议庄河市应急管理局依据《安全生产法》第九十六条的规定给予行政处罚。</w:t>
      </w:r>
    </w:p>
    <w:p>
      <w:pPr>
        <w:keepNext w:val="0"/>
        <w:keepLines w:val="0"/>
        <w:pageBreakBefore w:val="0"/>
        <w:widowControl/>
        <w:suppressLineNumbers w:val="0"/>
        <w:kinsoku/>
        <w:overflowPunct/>
        <w:topLinePunct w:val="0"/>
        <w:autoSpaceDE/>
        <w:autoSpaceDN/>
        <w:bidi w:val="0"/>
        <w:adjustRightInd/>
        <w:snapToGrid/>
        <w:spacing w:line="52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 w:eastAsia="仿宋_GB2312" w:cs="仿宋"/>
          <w:bCs/>
          <w:color w:val="000000"/>
          <w:sz w:val="32"/>
          <w:szCs w:val="32"/>
          <w:lang w:val="en-US" w:eastAsia="zh-CN"/>
        </w:rPr>
        <w:t>2025年2月6日，庄河市应急管理局按照法定程序对大连金来矿业有限责任公司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”一般</w:t>
      </w:r>
      <w:r>
        <w:rPr>
          <w:rFonts w:hint="eastAsia" w:ascii="仿宋_GB2312" w:hAnsi="仿宋_GB2312" w:eastAsia="仿宋_GB2312" w:cs="仿宋_GB2312"/>
          <w:sz w:val="32"/>
          <w:szCs w:val="32"/>
          <w:lang w:eastAsia="zh-CN"/>
        </w:rPr>
        <w:t>片帮</w:t>
      </w:r>
      <w:r>
        <w:rPr>
          <w:rFonts w:hint="eastAsia" w:ascii="仿宋_GB2312" w:hAnsi="仿宋_GB2312" w:eastAsia="仿宋_GB2312" w:cs="仿宋_GB2312"/>
          <w:sz w:val="32"/>
          <w:szCs w:val="32"/>
        </w:rPr>
        <w:t>事故</w:t>
      </w:r>
      <w:r>
        <w:rPr>
          <w:rFonts w:hint="eastAsia" w:ascii="仿宋_GB2312" w:hAnsi="仿宋_GB2312" w:eastAsia="仿宋_GB2312" w:cs="仿宋_GB2312"/>
          <w:sz w:val="32"/>
          <w:szCs w:val="32"/>
          <w:lang w:val="en-US" w:eastAsia="zh-CN"/>
        </w:rPr>
        <w:t>案</w:t>
      </w:r>
      <w:r>
        <w:rPr>
          <w:rFonts w:hint="eastAsia" w:ascii="仿宋_GB2312" w:hAnsi="仿宋" w:eastAsia="仿宋_GB2312" w:cs="仿宋"/>
          <w:bCs/>
          <w:color w:val="000000"/>
          <w:sz w:val="32"/>
          <w:szCs w:val="32"/>
          <w:lang w:val="en-US" w:eastAsia="zh-CN"/>
        </w:rPr>
        <w:t>进行了立案调查，经应急局集体讨论决定，同意对吕永科按照市政府批复的事故调查报告进行处罚，下达了《行政处罚决定书》（（庄）应急罚〔2025〕SG06号），对其处以2023年度收入的20%罚款壹万伍仟叁佰陆拾元整（</w:t>
      </w:r>
      <w:r>
        <w:rPr>
          <w:rFonts w:hint="default" w:ascii="Arial" w:hAnsi="Arial" w:eastAsia="仿宋_GB2312" w:cs="Arial"/>
          <w:bCs/>
          <w:color w:val="000000"/>
          <w:sz w:val="32"/>
          <w:szCs w:val="32"/>
          <w:lang w:val="en-US" w:eastAsia="zh-CN"/>
        </w:rPr>
        <w:t>¥</w:t>
      </w:r>
      <w:r>
        <w:rPr>
          <w:rFonts w:hint="eastAsia" w:ascii="仿宋_GB2312" w:hAnsi="仿宋" w:eastAsia="仿宋_GB2312" w:cs="仿宋"/>
          <w:bCs/>
          <w:color w:val="000000"/>
          <w:sz w:val="32"/>
          <w:szCs w:val="32"/>
          <w:lang w:val="en-US" w:eastAsia="zh-CN"/>
        </w:rPr>
        <w:t>15,360.00）的行政处罚。2025年3月13日，吕永科按规定足额缴纳了罚款，2025年3月14日，经应急局主要负责人审批同意结案。</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段君巍，金来矿业安全副矿长，负责企业安全生产监督工作。对安全管理工作组织不到位，落实不细致，对从业人员的培训教育未能入心、入行。建议企业依照相关的内部规定对其进行处理，处理决定一个月内报庄河市应急管理局。</w:t>
      </w:r>
    </w:p>
    <w:p>
      <w:pPr>
        <w:keepNext w:val="0"/>
        <w:keepLines w:val="0"/>
        <w:pageBreakBefore w:val="0"/>
        <w:numPr>
          <w:ilvl w:val="0"/>
          <w:numId w:val="0"/>
        </w:numPr>
        <w:kinsoku/>
        <w:wordWrap/>
        <w:overflowPunct/>
        <w:topLinePunct w:val="0"/>
        <w:autoSpaceDE/>
        <w:autoSpaceDN/>
        <w:bidi w:val="0"/>
        <w:adjustRightInd/>
        <w:snapToGrid/>
        <w:spacing w:line="52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2025年2月17日，金来矿业下发《关于公司内部问责处理的通报》（金来矿发</w:t>
      </w:r>
      <w:r>
        <w:rPr>
          <w:rFonts w:hint="eastAsia" w:ascii="仿宋_GB2312" w:hAnsi="仿宋" w:eastAsia="仿宋_GB2312" w:cs="仿宋"/>
          <w:bCs/>
          <w:color w:val="000000"/>
          <w:sz w:val="32"/>
          <w:szCs w:val="32"/>
          <w:lang w:val="en-US" w:eastAsia="zh-CN"/>
        </w:rPr>
        <w:t>〔2025〕21号</w:t>
      </w:r>
      <w:r>
        <w:rPr>
          <w:rFonts w:hint="eastAsia" w:ascii="仿宋_GB2312" w:hAnsi="仿宋_GB2312" w:eastAsia="仿宋_GB2312" w:cs="仿宋_GB2312"/>
          <w:sz w:val="32"/>
          <w:szCs w:val="32"/>
          <w:lang w:val="en-US" w:eastAsia="zh-CN"/>
        </w:rPr>
        <w:t>），决定免去段君巍安全副矿长职务。</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4.吕国祥,金来矿业矿长。安全隐患排查不力，未及时发现并制止出矿工的违规作业，使得安全隐患没有得到及时发现和消除。建议企业依照相关的内部规定对其进行处理，处理决定一个月内报庄河市应急管理局。</w:t>
      </w:r>
    </w:p>
    <w:p>
      <w:pPr>
        <w:keepNext w:val="0"/>
        <w:keepLines w:val="0"/>
        <w:pageBreakBefore w:val="0"/>
        <w:numPr>
          <w:ilvl w:val="0"/>
          <w:numId w:val="0"/>
        </w:numPr>
        <w:kinsoku/>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2025年2月17日，金来矿业下发《关于公司内部问责处理的通报》（金来矿发</w:t>
      </w:r>
      <w:r>
        <w:rPr>
          <w:rFonts w:hint="eastAsia" w:ascii="仿宋_GB2312" w:hAnsi="仿宋" w:eastAsia="仿宋_GB2312" w:cs="仿宋"/>
          <w:bCs/>
          <w:color w:val="000000"/>
          <w:sz w:val="32"/>
          <w:szCs w:val="32"/>
          <w:lang w:val="en-US" w:eastAsia="zh-CN"/>
        </w:rPr>
        <w:t>〔2025〕21号</w:t>
      </w:r>
      <w:r>
        <w:rPr>
          <w:rFonts w:hint="eastAsia" w:ascii="仿宋_GB2312" w:hAnsi="仿宋_GB2312" w:eastAsia="仿宋_GB2312" w:cs="仿宋_GB2312"/>
          <w:sz w:val="32"/>
          <w:szCs w:val="32"/>
          <w:lang w:val="en-US" w:eastAsia="zh-CN"/>
        </w:rPr>
        <w:t>），决定免去吕国祥矿长职务。</w:t>
      </w:r>
    </w:p>
    <w:p>
      <w:pPr>
        <w:keepNext w:val="0"/>
        <w:keepLines w:val="0"/>
        <w:pageBreakBefore w:val="0"/>
        <w:numPr>
          <w:ilvl w:val="0"/>
          <w:numId w:val="0"/>
        </w:numPr>
        <w:kinsoku/>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梁克营，金来矿业扒渣工（出矿工）。作为事发当日840采场作业班组的班长，未对发现的问题及时上报并处理，没有将事故隐患消除在萌芽状态。建议企业依照相关的内部规定对其进行处理，处理决定一个月内报庄河市应急管理局。</w:t>
      </w:r>
    </w:p>
    <w:p>
      <w:pPr>
        <w:keepNext w:val="0"/>
        <w:keepLines w:val="0"/>
        <w:pageBreakBefore w:val="0"/>
        <w:numPr>
          <w:ilvl w:val="0"/>
          <w:numId w:val="0"/>
        </w:numPr>
        <w:kinsoku/>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2025年2月17日，金来矿业下发《关于梁克营同志辞退处理处理的通知》（金来矿发</w:t>
      </w:r>
      <w:r>
        <w:rPr>
          <w:rFonts w:hint="eastAsia" w:ascii="仿宋_GB2312" w:hAnsi="仿宋" w:eastAsia="仿宋_GB2312" w:cs="仿宋"/>
          <w:bCs/>
          <w:color w:val="000000"/>
          <w:sz w:val="32"/>
          <w:szCs w:val="32"/>
          <w:lang w:val="en-US" w:eastAsia="zh-CN"/>
        </w:rPr>
        <w:t>〔2025〕22号</w:t>
      </w:r>
      <w:r>
        <w:rPr>
          <w:rFonts w:hint="eastAsia" w:ascii="仿宋_GB2312" w:hAnsi="仿宋_GB2312" w:eastAsia="仿宋_GB2312" w:cs="仿宋_GB2312"/>
          <w:sz w:val="32"/>
          <w:szCs w:val="32"/>
          <w:lang w:val="en-US" w:eastAsia="zh-CN"/>
        </w:rPr>
        <w:t>），决定辞退，解除劳务关系。</w:t>
      </w:r>
    </w:p>
    <w:p>
      <w:pPr>
        <w:keepNext w:val="0"/>
        <w:keepLines w:val="0"/>
        <w:pageBreakBefore w:val="0"/>
        <w:numPr>
          <w:ilvl w:val="0"/>
          <w:numId w:val="0"/>
        </w:numPr>
        <w:kinsoku/>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kern w:val="2"/>
          <w:sz w:val="32"/>
          <w:szCs w:val="32"/>
          <w:lang w:val="en-US" w:eastAsia="zh-CN" w:bidi="ar-SA"/>
          <w14:ligatures w14:val="none"/>
        </w:rPr>
        <w:t>6.</w:t>
      </w:r>
      <w:r>
        <w:rPr>
          <w:rFonts w:hint="eastAsia" w:ascii="仿宋_GB2312" w:hAnsi="仿宋_GB2312" w:eastAsia="仿宋_GB2312" w:cs="仿宋_GB2312"/>
          <w:sz w:val="32"/>
          <w:szCs w:val="32"/>
          <w:lang w:eastAsia="zh-CN"/>
        </w:rPr>
        <w:t>孙召辈</w:t>
      </w:r>
      <w:r>
        <w:rPr>
          <w:rFonts w:hint="eastAsia" w:ascii="仿宋_GB2312" w:hAnsi="仿宋_GB2312" w:eastAsia="仿宋_GB2312" w:cs="仿宋_GB2312"/>
          <w:sz w:val="32"/>
          <w:szCs w:val="32"/>
        </w:rPr>
        <w:t>，在事故中死亡，</w:t>
      </w:r>
      <w:r>
        <w:rPr>
          <w:rFonts w:hint="eastAsia" w:ascii="仿宋_GB2312" w:hAnsi="仿宋_GB2312" w:eastAsia="仿宋_GB2312" w:cs="仿宋_GB2312"/>
          <w:sz w:val="32"/>
          <w:szCs w:val="32"/>
          <w:lang w:val="en-US" w:eastAsia="zh-CN"/>
        </w:rPr>
        <w:t>免</w:t>
      </w:r>
      <w:r>
        <w:rPr>
          <w:rFonts w:hint="eastAsia" w:ascii="仿宋_GB2312" w:hAnsi="仿宋_GB2312" w:eastAsia="仿宋_GB2312" w:cs="仿宋_GB2312"/>
          <w:sz w:val="32"/>
          <w:szCs w:val="32"/>
        </w:rPr>
        <w:t>予追究</w:t>
      </w:r>
      <w:r>
        <w:rPr>
          <w:rFonts w:hint="eastAsia" w:ascii="仿宋_GB2312" w:hAnsi="仿宋_GB2312" w:eastAsia="仿宋_GB2312" w:cs="仿宋_GB2312"/>
          <w:sz w:val="32"/>
          <w:szCs w:val="32"/>
          <w:lang w:val="en-US" w:eastAsia="zh-CN"/>
        </w:rPr>
        <w:t>责任</w:t>
      </w:r>
      <w:r>
        <w:rPr>
          <w:rFonts w:hint="eastAsia" w:ascii="仿宋_GB2312" w:hAnsi="仿宋_GB2312" w:eastAsia="仿宋_GB2312" w:cs="仿宋_GB2312"/>
          <w:sz w:val="32"/>
          <w:szCs w:val="32"/>
          <w:lang w:eastAsia="zh-CN"/>
        </w:rPr>
        <w:t>。</w:t>
      </w:r>
    </w:p>
    <w:p>
      <w:pPr>
        <w:keepNext w:val="0"/>
        <w:keepLines w:val="0"/>
        <w:pageBreakBefore w:val="0"/>
        <w:numPr>
          <w:ilvl w:val="0"/>
          <w:numId w:val="0"/>
        </w:numPr>
        <w:kinsoku/>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四、事故责任单位事故防范和整改措施落实情况</w:t>
      </w:r>
    </w:p>
    <w:p>
      <w:pPr>
        <w:keepNext w:val="0"/>
        <w:keepLines w:val="0"/>
        <w:pageBreakBefore w:val="0"/>
        <w:numPr>
          <w:ilvl w:val="0"/>
          <w:numId w:val="0"/>
        </w:numPr>
        <w:kinsoku/>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2024年11月8日，庄河市应急管理局按照《关于进一步做好发生生产安全事故的非煤矿山复产复工工作的通知》（辽矿安</w:t>
      </w:r>
      <w:r>
        <w:rPr>
          <w:rFonts w:hint="eastAsia" w:ascii="仿宋_GB2312" w:hAnsi="仿宋" w:eastAsia="仿宋_GB2312" w:cs="仿宋"/>
          <w:bCs/>
          <w:color w:val="000000"/>
          <w:sz w:val="32"/>
          <w:szCs w:val="32"/>
          <w:lang w:val="en-US" w:eastAsia="zh-CN"/>
        </w:rPr>
        <w:t>〔2024〕</w:t>
      </w:r>
      <w:r>
        <w:rPr>
          <w:rFonts w:hint="eastAsia" w:ascii="仿宋_GB2312" w:hAnsi="仿宋_GB2312" w:eastAsia="仿宋_GB2312" w:cs="仿宋_GB2312"/>
          <w:sz w:val="32"/>
          <w:szCs w:val="32"/>
          <w:lang w:val="en-US" w:eastAsia="zh-CN"/>
        </w:rPr>
        <w:t>101号）、《辽宁省安全生产监管局关于做好非煤矿山复产复工安全生产工作的通知》（辽安监非煤</w:t>
      </w:r>
      <w:r>
        <w:rPr>
          <w:rFonts w:hint="eastAsia" w:ascii="仿宋_GB2312" w:hAnsi="仿宋" w:eastAsia="仿宋_GB2312" w:cs="仿宋"/>
          <w:bCs/>
          <w:color w:val="000000"/>
          <w:sz w:val="32"/>
          <w:szCs w:val="32"/>
          <w:lang w:val="en-US" w:eastAsia="zh-CN"/>
        </w:rPr>
        <w:t>〔2018〕</w:t>
      </w:r>
      <w:r>
        <w:rPr>
          <w:rFonts w:hint="eastAsia" w:ascii="仿宋_GB2312" w:hAnsi="仿宋_GB2312" w:eastAsia="仿宋_GB2312" w:cs="仿宋_GB2312"/>
          <w:sz w:val="32"/>
          <w:szCs w:val="32"/>
          <w:lang w:val="en-US" w:eastAsia="zh-CN"/>
        </w:rPr>
        <w:t>4号）文件的有关要求，聘请5名专家对该企业复工复产进行验收，达到合格标准，并经市应急局批准报请庄河市人民政府批准同意。</w:t>
      </w:r>
    </w:p>
    <w:p>
      <w:pPr>
        <w:keepNext w:val="0"/>
        <w:keepLines w:val="0"/>
        <w:pageBreakBefore w:val="0"/>
        <w:numPr>
          <w:ilvl w:val="0"/>
          <w:numId w:val="0"/>
        </w:numPr>
        <w:kinsoku/>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金来矿业成立事故整改专项小组，</w:t>
      </w:r>
      <w:r>
        <w:rPr>
          <w:rFonts w:hint="eastAsia" w:ascii="仿宋_GB2312" w:hAnsi="仿宋_GB2312" w:eastAsia="仿宋_GB2312" w:cs="仿宋_GB2312"/>
          <w:b w:val="0"/>
          <w:bCs w:val="0"/>
          <w:color w:val="auto"/>
          <w:sz w:val="32"/>
          <w:szCs w:val="32"/>
        </w:rPr>
        <w:t>制定和落实了各项整改措施，加强公司安全生产工作，提高公司各部门及各岗位安全生产责任，对公司</w:t>
      </w:r>
      <w:r>
        <w:rPr>
          <w:rFonts w:hint="eastAsia" w:ascii="仿宋_GB2312" w:hAnsi="仿宋_GB2312" w:eastAsia="仿宋_GB2312" w:cs="仿宋_GB2312"/>
          <w:b w:val="0"/>
          <w:bCs w:val="0"/>
          <w:color w:val="auto"/>
          <w:sz w:val="32"/>
          <w:szCs w:val="32"/>
          <w:lang w:eastAsia="zh-CN"/>
        </w:rPr>
        <w:t>事故</w:t>
      </w:r>
      <w:r>
        <w:rPr>
          <w:rFonts w:hint="eastAsia" w:ascii="仿宋_GB2312" w:hAnsi="仿宋_GB2312" w:eastAsia="仿宋_GB2312" w:cs="仿宋_GB2312"/>
          <w:b w:val="0"/>
          <w:bCs w:val="0"/>
          <w:color w:val="auto"/>
          <w:sz w:val="32"/>
          <w:szCs w:val="32"/>
        </w:rPr>
        <w:t>隐患进行了全面排查和</w:t>
      </w:r>
      <w:r>
        <w:rPr>
          <w:rFonts w:hint="eastAsia" w:ascii="仿宋_GB2312" w:hAnsi="仿宋_GB2312" w:eastAsia="仿宋_GB2312" w:cs="仿宋_GB2312"/>
          <w:b w:val="0"/>
          <w:bCs w:val="0"/>
          <w:color w:val="auto"/>
          <w:sz w:val="32"/>
          <w:szCs w:val="32"/>
          <w:lang w:val="en-US" w:eastAsia="zh-CN"/>
        </w:rPr>
        <w:t>整治：</w:t>
      </w:r>
    </w:p>
    <w:p>
      <w:pPr>
        <w:keepNext w:val="0"/>
        <w:keepLines w:val="0"/>
        <w:pageBreakBefore w:val="0"/>
        <w:numPr>
          <w:ilvl w:val="0"/>
          <w:numId w:val="0"/>
        </w:numPr>
        <w:kinsoku/>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反“三违”，查事故隐患。事故发生后，公司全面停产培训7天，参加培训450人次。总经理组织“五职矿长”等技术人员成立隐患排查领导小组，每月深入现场查“三违”，通过开展查“三违”、反“三违”活动，共查出违章作业6次，公司按照“四不放过”原则对违章者进行了调查处理，教育了违章者，有效纠正了员工不安全行为，杜绝了“三违”作业，及时消除了事故隐患。每周开展事故隐患全方位排查，共查处事故隐患193条，制定整改措施、确定整改方案及责任人，限期整改，并组织公司内部专家逐一验收。</w:t>
      </w:r>
    </w:p>
    <w:p>
      <w:pPr>
        <w:keepNext w:val="0"/>
        <w:keepLines w:val="0"/>
        <w:pageBreakBefore w:val="0"/>
        <w:numPr>
          <w:ilvl w:val="0"/>
          <w:numId w:val="0"/>
        </w:numPr>
        <w:kinsoku/>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2.修订管理制度、责任制、操作规程。事故发生后，公司依据辽宁省地方矿山安全监督管理局下发的《关于加强金属非金属地下矿山顶板管理 防范遏制冒顶片帮事故的通知》要求，重新完善了顶板管理制度，相关岗位作业规程、责任制，并组织了4次全员安全培训，参加培训员工共358人，下井员工进一步知晓了顶板管理制度、明确了岗位安全职责、提升了安全作业技能。     </w:t>
      </w:r>
    </w:p>
    <w:p>
      <w:pPr>
        <w:keepNext w:val="0"/>
        <w:keepLines w:val="0"/>
        <w:pageBreakBefore w:val="0"/>
        <w:numPr>
          <w:ilvl w:val="0"/>
          <w:numId w:val="0"/>
        </w:numPr>
        <w:kinsoku/>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严格落实员工安全教育培训，提升安全意识。按照安全教育培训要求，利用班前会、日常安全培训、微信群等时机和方式对入井作业人员及其他员工进行矿井安全知识、事故案例、应急处置等方面教育培训，参加培训约1258人次，切实提高了从业人员安全技能和应急处置能力。开展火灾、冒顶片帮等事故应急预案演练4次，提升了公司在事故发生时的紧急避险、组织保障、指挥协调和应急救援能力。</w:t>
      </w:r>
    </w:p>
    <w:p>
      <w:pPr>
        <w:keepNext w:val="0"/>
        <w:keepLines w:val="0"/>
        <w:pageBreakBefore w:val="0"/>
        <w:numPr>
          <w:ilvl w:val="0"/>
          <w:numId w:val="0"/>
        </w:numPr>
        <w:kinsoku/>
        <w:overflowPunct/>
        <w:topLinePunct w:val="0"/>
        <w:autoSpaceDE/>
        <w:autoSpaceDN/>
        <w:bidi w:val="0"/>
        <w:adjustRightInd/>
        <w:snapToGrid/>
        <w:spacing w:line="52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完善现场安全设施。对各个施工现场按照要求完善了照明设施，保证现场充足的照明，并且现场增设了视频监控，实现了无视频不作业，作业现场备好了临时支护或永久支护材料，确保无支护不作业。投入12.2万元购买了两套液压支柱设备，稳固了顶板，有效遏制冒顶片帮事故。</w:t>
      </w:r>
    </w:p>
    <w:p>
      <w:pPr>
        <w:keepNext w:val="0"/>
        <w:keepLines w:val="0"/>
        <w:pageBreakBefore w:val="0"/>
        <w:numPr>
          <w:ilvl w:val="0"/>
          <w:numId w:val="0"/>
        </w:numPr>
        <w:kinsoku/>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14:ligatures w14:val="none"/>
        </w:rPr>
        <w:t>五、</w:t>
      </w:r>
      <w:r>
        <w:rPr>
          <w:rFonts w:hint="eastAsia" w:ascii="黑体" w:hAnsi="黑体" w:eastAsia="黑体" w:cs="黑体"/>
          <w:sz w:val="32"/>
          <w:szCs w:val="32"/>
          <w:lang w:val="en-US" w:eastAsia="zh-CN"/>
        </w:rPr>
        <w:t>评估组评估意见</w:t>
      </w:r>
    </w:p>
    <w:p>
      <w:pPr>
        <w:keepNext w:val="0"/>
        <w:keepLines w:val="0"/>
        <w:pageBreakBefore w:val="0"/>
        <w:numPr>
          <w:ilvl w:val="0"/>
          <w:numId w:val="0"/>
        </w:numPr>
        <w:kinsoku/>
        <w:overflowPunct/>
        <w:topLinePunct w:val="0"/>
        <w:autoSpaceDE/>
        <w:autoSpaceDN/>
        <w:bidi w:val="0"/>
        <w:adjustRightInd/>
        <w:snapToGrid/>
        <w:spacing w:line="52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评估组通过听取事故单位整改措施落实情况、安全生产状况及监督检查情况；调阅事故相关单位及责任人员的追究落实情况；依据事故调查报告对责任单位整改措施落实情况进行核查，责任单位对事故中发现的问题已按要求整改完毕。</w:t>
      </w:r>
    </w:p>
    <w:p>
      <w:pPr>
        <w:numPr>
          <w:ilvl w:val="0"/>
          <w:numId w:val="0"/>
        </w:numPr>
        <w:spacing w:line="360" w:lineRule="auto"/>
        <w:ind w:firstLine="640"/>
        <w:jc w:val="left"/>
        <w:rPr>
          <w:rFonts w:hint="default" w:ascii="仿宋_GB2312" w:hAnsi="仿宋_GB2312" w:eastAsia="仿宋_GB2312" w:cs="仿宋_GB2312"/>
          <w:sz w:val="32"/>
          <w:szCs w:val="32"/>
          <w:lang w:val="en-US" w:eastAsia="zh-CN"/>
        </w:rPr>
      </w:pPr>
    </w:p>
    <w:p>
      <w:pPr>
        <w:numPr>
          <w:ilvl w:val="0"/>
          <w:numId w:val="0"/>
        </w:numPr>
        <w:spacing w:line="360" w:lineRule="auto"/>
        <w:ind w:firstLine="640"/>
        <w:jc w:val="left"/>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3520" w:firstLineChars="11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大连金来矿业有限责任公司</w:t>
      </w:r>
    </w:p>
    <w:p>
      <w:pPr>
        <w:keepNext w:val="0"/>
        <w:keepLines w:val="0"/>
        <w:pageBreakBefore w:val="0"/>
        <w:widowControl w:val="0"/>
        <w:kinsoku/>
        <w:wordWrap/>
        <w:overflowPunct/>
        <w:topLinePunct w:val="0"/>
        <w:autoSpaceDE/>
        <w:autoSpaceDN/>
        <w:bidi w:val="0"/>
        <w:adjustRightInd/>
        <w:snapToGrid/>
        <w:ind w:firstLine="3200" w:firstLineChars="10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30”一般片帮事故评估组</w:t>
      </w:r>
    </w:p>
    <w:p>
      <w:pPr>
        <w:keepNext w:val="0"/>
        <w:keepLines w:val="0"/>
        <w:pageBreakBefore w:val="0"/>
        <w:widowControl w:val="0"/>
        <w:kinsoku/>
        <w:wordWrap/>
        <w:overflowPunct/>
        <w:topLinePunct w:val="0"/>
        <w:autoSpaceDE/>
        <w:autoSpaceDN/>
        <w:bidi w:val="0"/>
        <w:adjustRightInd/>
        <w:snapToGrid/>
        <w:ind w:firstLine="4160" w:firstLineChars="1300"/>
        <w:textAlignment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2026年1月26日</w:t>
      </w:r>
    </w:p>
    <w:sectPr>
      <w:footerReference r:id="rId3" w:type="default"/>
      <w:pgSz w:w="11906" w:h="16838"/>
      <w:pgMar w:top="1440" w:right="1576" w:bottom="1440" w:left="1576"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小豆岛秋日和简繁-闪"/>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小豆岛秋日和简繁-闪"/>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
    <w:panose1 w:val="02000500000000000000"/>
    <w:charset w:val="86"/>
    <w:family w:val="auto"/>
    <w:pitch w:val="default"/>
    <w:sig w:usb0="A00002BF" w:usb1="1ACF7CFA"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kYzIxZGY3ZTExZDhlM2ViNGRlZjg1YTdkMWVhZTUifQ=="/>
  </w:docVars>
  <w:rsids>
    <w:rsidRoot w:val="2AAB0122"/>
    <w:rsid w:val="004D282E"/>
    <w:rsid w:val="00D9605F"/>
    <w:rsid w:val="040845C6"/>
    <w:rsid w:val="05272950"/>
    <w:rsid w:val="05B92F7C"/>
    <w:rsid w:val="061F002F"/>
    <w:rsid w:val="07414C7E"/>
    <w:rsid w:val="0764311E"/>
    <w:rsid w:val="08A635E1"/>
    <w:rsid w:val="09701D91"/>
    <w:rsid w:val="0C7C394C"/>
    <w:rsid w:val="0CBF6ABC"/>
    <w:rsid w:val="0CE147DD"/>
    <w:rsid w:val="0D8A6839"/>
    <w:rsid w:val="0EC17DE3"/>
    <w:rsid w:val="10DD24DE"/>
    <w:rsid w:val="110532C6"/>
    <w:rsid w:val="11411C1F"/>
    <w:rsid w:val="122D7038"/>
    <w:rsid w:val="132C0590"/>
    <w:rsid w:val="133700C4"/>
    <w:rsid w:val="13B40DB0"/>
    <w:rsid w:val="14F50E56"/>
    <w:rsid w:val="171A4BA4"/>
    <w:rsid w:val="17493941"/>
    <w:rsid w:val="194F488E"/>
    <w:rsid w:val="1BA5737B"/>
    <w:rsid w:val="1C7E1670"/>
    <w:rsid w:val="1D36455A"/>
    <w:rsid w:val="1D560FA4"/>
    <w:rsid w:val="1E2244CC"/>
    <w:rsid w:val="1EA3340E"/>
    <w:rsid w:val="1EF334A8"/>
    <w:rsid w:val="20077684"/>
    <w:rsid w:val="210D1AC0"/>
    <w:rsid w:val="21577696"/>
    <w:rsid w:val="21631D39"/>
    <w:rsid w:val="21756B47"/>
    <w:rsid w:val="2188745A"/>
    <w:rsid w:val="231468EA"/>
    <w:rsid w:val="23AC08A0"/>
    <w:rsid w:val="24A84C8A"/>
    <w:rsid w:val="25237014"/>
    <w:rsid w:val="25732943"/>
    <w:rsid w:val="26264170"/>
    <w:rsid w:val="26906C30"/>
    <w:rsid w:val="26BB4026"/>
    <w:rsid w:val="272242B2"/>
    <w:rsid w:val="28870F8B"/>
    <w:rsid w:val="29566557"/>
    <w:rsid w:val="2AAB0122"/>
    <w:rsid w:val="2BA06F3F"/>
    <w:rsid w:val="2BEC0EC1"/>
    <w:rsid w:val="2C1018B8"/>
    <w:rsid w:val="2C8418AB"/>
    <w:rsid w:val="2DC755B4"/>
    <w:rsid w:val="2DE7E87A"/>
    <w:rsid w:val="2DFB05C2"/>
    <w:rsid w:val="2F290D77"/>
    <w:rsid w:val="2F515013"/>
    <w:rsid w:val="2FF56026"/>
    <w:rsid w:val="30055F99"/>
    <w:rsid w:val="307B2CC3"/>
    <w:rsid w:val="310F61E7"/>
    <w:rsid w:val="313405BF"/>
    <w:rsid w:val="327F4B62"/>
    <w:rsid w:val="333C6FB7"/>
    <w:rsid w:val="33B85F2B"/>
    <w:rsid w:val="34552598"/>
    <w:rsid w:val="34913EF5"/>
    <w:rsid w:val="35613265"/>
    <w:rsid w:val="3672134B"/>
    <w:rsid w:val="368A3CBE"/>
    <w:rsid w:val="384C0F5D"/>
    <w:rsid w:val="38C8481C"/>
    <w:rsid w:val="39896CEE"/>
    <w:rsid w:val="3BDE523E"/>
    <w:rsid w:val="3CCE7A8F"/>
    <w:rsid w:val="3DBF59D9"/>
    <w:rsid w:val="3DD6F5EC"/>
    <w:rsid w:val="3DFF0F03"/>
    <w:rsid w:val="3E6B706E"/>
    <w:rsid w:val="3E7F3883"/>
    <w:rsid w:val="3EF7B373"/>
    <w:rsid w:val="3F37303D"/>
    <w:rsid w:val="3FCF738A"/>
    <w:rsid w:val="3FF7475F"/>
    <w:rsid w:val="3FFB4013"/>
    <w:rsid w:val="40561A40"/>
    <w:rsid w:val="410A30C4"/>
    <w:rsid w:val="417A3783"/>
    <w:rsid w:val="42E85581"/>
    <w:rsid w:val="431D0056"/>
    <w:rsid w:val="46626AE8"/>
    <w:rsid w:val="477BA6D0"/>
    <w:rsid w:val="47B864FE"/>
    <w:rsid w:val="4936213F"/>
    <w:rsid w:val="4A235529"/>
    <w:rsid w:val="4CD24DB1"/>
    <w:rsid w:val="4EBEBE91"/>
    <w:rsid w:val="51234079"/>
    <w:rsid w:val="5273132C"/>
    <w:rsid w:val="53790E7B"/>
    <w:rsid w:val="54710F87"/>
    <w:rsid w:val="57305253"/>
    <w:rsid w:val="591B08C1"/>
    <w:rsid w:val="5BAC67E0"/>
    <w:rsid w:val="5C1611FC"/>
    <w:rsid w:val="5E7F5783"/>
    <w:rsid w:val="5F1D4451"/>
    <w:rsid w:val="5F2E91E7"/>
    <w:rsid w:val="5F7F656C"/>
    <w:rsid w:val="5F95C030"/>
    <w:rsid w:val="60C3622E"/>
    <w:rsid w:val="62105F13"/>
    <w:rsid w:val="62FF16E6"/>
    <w:rsid w:val="630E72F2"/>
    <w:rsid w:val="63A93C60"/>
    <w:rsid w:val="653E3D8F"/>
    <w:rsid w:val="6581352B"/>
    <w:rsid w:val="673F7A07"/>
    <w:rsid w:val="67CC5B90"/>
    <w:rsid w:val="67EF81BF"/>
    <w:rsid w:val="685D16B3"/>
    <w:rsid w:val="6BFDD2FA"/>
    <w:rsid w:val="6D042B59"/>
    <w:rsid w:val="6FCF630E"/>
    <w:rsid w:val="70020FAD"/>
    <w:rsid w:val="70FF9B4D"/>
    <w:rsid w:val="726E1AB7"/>
    <w:rsid w:val="73900A48"/>
    <w:rsid w:val="73AE5E19"/>
    <w:rsid w:val="74BD5F2D"/>
    <w:rsid w:val="759A129F"/>
    <w:rsid w:val="75FFEB7F"/>
    <w:rsid w:val="76655E9E"/>
    <w:rsid w:val="76D17494"/>
    <w:rsid w:val="776901D4"/>
    <w:rsid w:val="789706D7"/>
    <w:rsid w:val="78EA7E01"/>
    <w:rsid w:val="793D7094"/>
    <w:rsid w:val="79FDDBEC"/>
    <w:rsid w:val="7ACC464A"/>
    <w:rsid w:val="7AD16D99"/>
    <w:rsid w:val="7BC93316"/>
    <w:rsid w:val="7BFF04A7"/>
    <w:rsid w:val="7C399A18"/>
    <w:rsid w:val="7D6B1788"/>
    <w:rsid w:val="7DBC0906"/>
    <w:rsid w:val="7DDF31DC"/>
    <w:rsid w:val="7E51204E"/>
    <w:rsid w:val="7EA81551"/>
    <w:rsid w:val="7EDBDD68"/>
    <w:rsid w:val="7EFF15D0"/>
    <w:rsid w:val="7F7F9F12"/>
    <w:rsid w:val="7FF7B6FB"/>
    <w:rsid w:val="7FFD0F8D"/>
    <w:rsid w:val="7FFE0F47"/>
    <w:rsid w:val="7FFE3273"/>
    <w:rsid w:val="7FFFD2E9"/>
    <w:rsid w:val="86A58462"/>
    <w:rsid w:val="ABC6511D"/>
    <w:rsid w:val="ABF79B76"/>
    <w:rsid w:val="AEDEEB7A"/>
    <w:rsid w:val="B6F27F40"/>
    <w:rsid w:val="B787BE31"/>
    <w:rsid w:val="B9F7B029"/>
    <w:rsid w:val="B9FF14C6"/>
    <w:rsid w:val="BD6F4738"/>
    <w:rsid w:val="BF6FE296"/>
    <w:rsid w:val="BFBFDA8F"/>
    <w:rsid w:val="BFDF552C"/>
    <w:rsid w:val="C2FE4336"/>
    <w:rsid w:val="D1D78E0C"/>
    <w:rsid w:val="D58FA8F5"/>
    <w:rsid w:val="D6B38868"/>
    <w:rsid w:val="D6FFB511"/>
    <w:rsid w:val="DFCFA62F"/>
    <w:rsid w:val="E617756F"/>
    <w:rsid w:val="EBDAB311"/>
    <w:rsid w:val="EBFF9190"/>
    <w:rsid w:val="EFEF701A"/>
    <w:rsid w:val="EFFE080E"/>
    <w:rsid w:val="F3630A5F"/>
    <w:rsid w:val="F37F43A9"/>
    <w:rsid w:val="F77F6665"/>
    <w:rsid w:val="F7CBD01C"/>
    <w:rsid w:val="F7FFD7A8"/>
    <w:rsid w:val="F8BEB937"/>
    <w:rsid w:val="FA5EA439"/>
    <w:rsid w:val="FADD4C96"/>
    <w:rsid w:val="FAEFC309"/>
    <w:rsid w:val="FAF4C01D"/>
    <w:rsid w:val="FBC56CE6"/>
    <w:rsid w:val="FBE905F3"/>
    <w:rsid w:val="FBFD287C"/>
    <w:rsid w:val="FD7AADAC"/>
    <w:rsid w:val="FD9FD708"/>
    <w:rsid w:val="FDA73DB1"/>
    <w:rsid w:val="FEDEFE55"/>
    <w:rsid w:val="FEEFB243"/>
    <w:rsid w:val="FF9FF92E"/>
    <w:rsid w:val="FFBB1A37"/>
    <w:rsid w:val="FFDDFFE3"/>
    <w:rsid w:val="FFF34D5B"/>
    <w:rsid w:val="FFFF9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none"/>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3"/>
    <w:link w:val="16"/>
    <w:semiHidden/>
    <w:qFormat/>
    <w:uiPriority w:val="0"/>
    <w:rPr>
      <w:rFonts w:ascii="仿宋" w:hAnsi="仿宋" w:eastAsia="仿宋" w:cs="仿宋"/>
      <w:sz w:val="32"/>
      <w:szCs w:val="32"/>
      <w:lang w:val="en-US" w:eastAsia="en-US" w:bidi="ar-SA"/>
    </w:rPr>
  </w:style>
  <w:style w:type="paragraph" w:customStyle="1" w:styleId="3">
    <w:name w:val="First Paragraph"/>
    <w:basedOn w:val="1"/>
    <w:next w:val="2"/>
    <w:qFormat/>
    <w:uiPriority w:val="0"/>
    <w:pPr>
      <w:spacing w:before="180"/>
      <w:ind w:firstLine="480" w:firstLineChars="200"/>
    </w:pPr>
    <w:rPr>
      <w:lang w:eastAsia="zh-CN"/>
    </w:rPr>
  </w:style>
  <w:style w:type="paragraph" w:styleId="4">
    <w:name w:val="Body Text Indent"/>
    <w:basedOn w:val="1"/>
    <w:next w:val="1"/>
    <w:qFormat/>
    <w:uiPriority w:val="0"/>
    <w:pPr>
      <w:spacing w:before="0" w:after="0"/>
      <w:ind w:left="420" w:leftChars="200" w:right="0"/>
      <w:jc w:val="both"/>
    </w:pPr>
    <w:rPr>
      <w:rFonts w:ascii="Times New Roman" w:hAnsi="Times New Roman" w:eastAsia="宋体" w:cs="Times New Roman"/>
      <w:kern w:val="2"/>
      <w:sz w:val="21"/>
      <w:szCs w:val="24"/>
      <w:lang w:val="en-US" w:eastAsia="zh-CN" w:bidi="ar-SA"/>
    </w:rPr>
  </w:style>
  <w:style w:type="paragraph" w:styleId="5">
    <w:name w:val="Plain Text"/>
    <w:basedOn w:val="1"/>
    <w:qFormat/>
    <w:uiPriority w:val="0"/>
    <w:rPr>
      <w:rFonts w:ascii="宋体" w:hAnsi="Courier New" w:eastAsia="宋体" w:cs="Times New Roman"/>
      <w:szCs w:val="21"/>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14:ligatures w14:val="standardContextual"/>
    </w:rPr>
  </w:style>
  <w:style w:type="paragraph" w:styleId="8">
    <w:name w:val="footnote text"/>
    <w:basedOn w:val="1"/>
    <w:qFormat/>
    <w:uiPriority w:val="0"/>
    <w:pPr>
      <w:snapToGrid w:val="0"/>
      <w:jc w:val="left"/>
    </w:pPr>
    <w:rPr>
      <w:sz w:val="18"/>
    </w:rPr>
  </w:style>
  <w:style w:type="paragraph" w:styleId="9">
    <w:name w:val="Body Text First Indent 2"/>
    <w:basedOn w:val="4"/>
    <w:next w:val="5"/>
    <w:qFormat/>
    <w:uiPriority w:val="0"/>
    <w:pPr>
      <w:spacing w:before="0" w:after="0"/>
      <w:ind w:left="420" w:leftChars="200" w:right="0" w:firstLine="420" w:firstLineChars="200"/>
      <w:jc w:val="both"/>
    </w:pPr>
    <w:rPr>
      <w:rFonts w:ascii="Times New Roman" w:hAnsi="Times New Roman" w:eastAsia="宋体" w:cs="Times New Roman"/>
      <w:kern w:val="2"/>
      <w:sz w:val="21"/>
      <w:szCs w:val="24"/>
      <w:lang w:val="en-US" w:eastAsia="zh-CN" w:bidi="ar-SA"/>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styleId="15">
    <w:name w:val="footnote reference"/>
    <w:basedOn w:val="12"/>
    <w:qFormat/>
    <w:uiPriority w:val="0"/>
    <w:rPr>
      <w:vertAlign w:val="superscript"/>
    </w:rPr>
  </w:style>
  <w:style w:type="character" w:customStyle="1" w:styleId="16">
    <w:name w:val="正文文本 Char"/>
    <w:link w:val="2"/>
    <w:qFormat/>
    <w:uiPriority w:val="0"/>
    <w:rPr>
      <w:rFonts w:ascii="仿宋" w:hAnsi="仿宋" w:eastAsia="仿宋" w:cs="仿宋"/>
      <w:sz w:val="32"/>
      <w:szCs w:val="3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6256</Words>
  <Characters>6534</Characters>
  <Lines>0</Lines>
  <Paragraphs>0</Paragraphs>
  <TotalTime>2</TotalTime>
  <ScaleCrop>false</ScaleCrop>
  <LinksUpToDate>false</LinksUpToDate>
  <CharactersWithSpaces>6710</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2024-11-07T02:51:00Z</dcterms:created>
  <dc:creator>苏玄候</dc:creator>
  <cp:lastModifiedBy>Gxkj-123</cp:lastModifiedBy>
  <cp:lastPrinted>2026-01-27T21:52:00Z</cp:lastPrinted>
  <dcterms:modified xsi:type="dcterms:W3CDTF">2026-05-06T16:00:49Z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E52868F87D5D4B90B4B83070872EE071_11</vt:lpwstr>
  </property>
  <property fmtid="{D5CDD505-2E9C-101B-9397-08002B2CF9AE}" pid="4" name="KSOTemplateDocerSaveRecord">
    <vt:lpwstr>eyJoZGlkIjoiYTlkYzIxZGY3ZTExZDhlM2ViNGRlZjg1YTdkMWVhZTUiLCJ1c2VySWQiOiIxMTI3MjMzNTczIn0=</vt:lpwstr>
  </property>
</Properties>
</file>